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0F" w:rsidRDefault="00766679" w:rsidP="008E1D0F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</w:t>
      </w:r>
      <w:r w:rsidR="008E1D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ок до Наказу Голови суду </w:t>
      </w: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</w:t>
      </w:r>
      <w:r w:rsidR="00D651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25 січня </w:t>
      </w:r>
      <w:r w:rsidR="008E1D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2021 року №</w:t>
      </w:r>
    </w:p>
    <w:p w:rsidR="00766679" w:rsidRPr="001C6401" w:rsidRDefault="00766679" w:rsidP="008E1D0F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«Про розроблення та затвердження Плану комунікаційних заходів </w:t>
      </w:r>
    </w:p>
    <w:p w:rsidR="00766679" w:rsidRPr="001C6401" w:rsidRDefault="00766679" w:rsidP="008E1D0F">
      <w:pPr>
        <w:spacing w:before="240" w:after="0" w:line="276" w:lineRule="auto"/>
        <w:ind w:left="1416" w:firstLine="70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Вінницького міського суду Вінницької області на 2021 рік»</w:t>
      </w:r>
    </w:p>
    <w:p w:rsidR="00EA77C6" w:rsidRPr="001C6401" w:rsidRDefault="00EA77C6" w:rsidP="00EA77C6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C4643" w:rsidRPr="001C6401" w:rsidRDefault="00BC4643" w:rsidP="00BC4643">
      <w:pPr>
        <w:spacing w:before="240" w:after="0" w:line="276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План комунікаційних заходів</w:t>
      </w:r>
    </w:p>
    <w:p w:rsidR="00BC4643" w:rsidRPr="001C6401" w:rsidRDefault="00BC4643" w:rsidP="00BC4643">
      <w:pPr>
        <w:spacing w:before="240" w:after="0" w:line="276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Вінницького міського суду Вінницької області</w:t>
      </w:r>
    </w:p>
    <w:p w:rsidR="00BC4643" w:rsidRPr="001C6401" w:rsidRDefault="00BC4643" w:rsidP="00BC4643">
      <w:pPr>
        <w:spacing w:before="240" w:after="0" w:line="276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</w:t>
      </w:r>
      <w:r w:rsidR="00F31A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2022</w:t>
      </w:r>
      <w:bookmarkStart w:id="0" w:name="_GoBack"/>
      <w:bookmarkEnd w:id="0"/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рік</w:t>
      </w:r>
    </w:p>
    <w:p w:rsidR="00EA77C6" w:rsidRPr="001C6401" w:rsidRDefault="00EA77C6" w:rsidP="00EA77C6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</w:p>
    <w:tbl>
      <w:tblPr>
        <w:tblStyle w:val="a3"/>
        <w:tblW w:w="16444" w:type="dxa"/>
        <w:tblInd w:w="-601" w:type="dxa"/>
        <w:tblLayout w:type="fixed"/>
        <w:tblLook w:val="0600" w:firstRow="0" w:lastRow="0" w:firstColumn="0" w:lastColumn="0" w:noHBand="1" w:noVBand="1"/>
      </w:tblPr>
      <w:tblGrid>
        <w:gridCol w:w="425"/>
        <w:gridCol w:w="142"/>
        <w:gridCol w:w="2723"/>
        <w:gridCol w:w="3543"/>
        <w:gridCol w:w="1843"/>
        <w:gridCol w:w="255"/>
        <w:gridCol w:w="2551"/>
        <w:gridCol w:w="142"/>
        <w:gridCol w:w="1559"/>
        <w:gridCol w:w="142"/>
        <w:gridCol w:w="3119"/>
      </w:tblGrid>
      <w:tr w:rsidR="008E1D0F" w:rsidRPr="005D4FA6" w:rsidTr="00135E90">
        <w:trPr>
          <w:trHeight w:val="605"/>
        </w:trPr>
        <w:tc>
          <w:tcPr>
            <w:tcW w:w="425" w:type="dxa"/>
            <w:vAlign w:val="center"/>
          </w:tcPr>
          <w:p w:rsidR="008E1D0F" w:rsidRPr="005D4FA6" w:rsidRDefault="008E1D0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8E1D0F" w:rsidRPr="005D4FA6" w:rsidRDefault="008E1D0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Комунікаційний захід</w:t>
            </w:r>
          </w:p>
        </w:tc>
        <w:tc>
          <w:tcPr>
            <w:tcW w:w="3543" w:type="dxa"/>
            <w:vAlign w:val="center"/>
          </w:tcPr>
          <w:p w:rsidR="008E1D0F" w:rsidRPr="005D4FA6" w:rsidRDefault="008E1D0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Мета заходу</w:t>
            </w:r>
          </w:p>
        </w:tc>
        <w:tc>
          <w:tcPr>
            <w:tcW w:w="1843" w:type="dxa"/>
            <w:vAlign w:val="center"/>
          </w:tcPr>
          <w:p w:rsidR="008E1D0F" w:rsidRPr="005D4FA6" w:rsidRDefault="008E1D0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Цільова аудиторія</w:t>
            </w:r>
          </w:p>
        </w:tc>
        <w:tc>
          <w:tcPr>
            <w:tcW w:w="2948" w:type="dxa"/>
            <w:gridSpan w:val="3"/>
            <w:vAlign w:val="center"/>
          </w:tcPr>
          <w:p w:rsidR="008E1D0F" w:rsidRPr="005D4FA6" w:rsidRDefault="008E1D0F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1701" w:type="dxa"/>
            <w:gridSpan w:val="2"/>
            <w:vAlign w:val="center"/>
          </w:tcPr>
          <w:p w:rsidR="008E1D0F" w:rsidRPr="005D4FA6" w:rsidRDefault="008E1D0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Дата виконання</w:t>
            </w:r>
          </w:p>
        </w:tc>
        <w:tc>
          <w:tcPr>
            <w:tcW w:w="3119" w:type="dxa"/>
            <w:vAlign w:val="center"/>
          </w:tcPr>
          <w:p w:rsidR="008E1D0F" w:rsidRPr="005D4FA6" w:rsidRDefault="008E1D0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Відповідальні особи, учасники, партнери</w:t>
            </w:r>
          </w:p>
        </w:tc>
      </w:tr>
      <w:tr w:rsidR="008E1D0F" w:rsidRPr="005D4FA6" w:rsidTr="00135E90">
        <w:trPr>
          <w:trHeight w:val="605"/>
        </w:trPr>
        <w:tc>
          <w:tcPr>
            <w:tcW w:w="16444" w:type="dxa"/>
            <w:gridSpan w:val="11"/>
            <w:vAlign w:val="center"/>
          </w:tcPr>
          <w:p w:rsidR="008E1D0F" w:rsidRPr="005D4FA6" w:rsidRDefault="008E1D0F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Внутрішня комунікація</w:t>
            </w:r>
          </w:p>
        </w:tc>
      </w:tr>
      <w:tr w:rsidR="00305FC6" w:rsidRPr="005D4FA6" w:rsidTr="00135E90">
        <w:trPr>
          <w:trHeight w:val="605"/>
        </w:trPr>
        <w:tc>
          <w:tcPr>
            <w:tcW w:w="425" w:type="dxa"/>
            <w:vAlign w:val="center"/>
          </w:tcPr>
          <w:p w:rsidR="00305FC6" w:rsidRPr="005D4FA6" w:rsidRDefault="00305FC6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865" w:type="dxa"/>
            <w:gridSpan w:val="2"/>
            <w:vAlign w:val="center"/>
          </w:tcPr>
          <w:p w:rsidR="00305FC6" w:rsidRPr="005D4FA6" w:rsidRDefault="00305FC6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  <w:shd w:val="clear" w:color="auto" w:fill="FFFFFF"/>
              </w:rPr>
              <w:t>Внутрішнє опитування суддів та працівників апарату суду</w:t>
            </w:r>
          </w:p>
        </w:tc>
        <w:tc>
          <w:tcPr>
            <w:tcW w:w="3543" w:type="dxa"/>
            <w:vAlign w:val="center"/>
          </w:tcPr>
          <w:p w:rsidR="00305FC6" w:rsidRPr="005D4FA6" w:rsidRDefault="00305FC6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  <w:shd w:val="clear" w:color="auto" w:fill="FFFFFF"/>
              </w:rPr>
              <w:t>Виявлення та усунення проблем та недоліків як в організації роботи суду, так і у стосунках з відвідувачами суду</w:t>
            </w:r>
          </w:p>
        </w:tc>
        <w:tc>
          <w:tcPr>
            <w:tcW w:w="1843" w:type="dxa"/>
            <w:vAlign w:val="center"/>
          </w:tcPr>
          <w:p w:rsidR="00305FC6" w:rsidRPr="005D4FA6" w:rsidRDefault="00305FC6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  <w:shd w:val="clear" w:color="auto" w:fill="FFFFFF"/>
              </w:rPr>
              <w:t>Судді та працівники апарату суду</w:t>
            </w:r>
          </w:p>
        </w:tc>
        <w:tc>
          <w:tcPr>
            <w:tcW w:w="2948" w:type="dxa"/>
            <w:gridSpan w:val="3"/>
            <w:vAlign w:val="center"/>
          </w:tcPr>
          <w:p w:rsidR="00305FC6" w:rsidRPr="00135E90" w:rsidRDefault="00135E90" w:rsidP="00135E90">
            <w:pPr>
              <w:rPr>
                <w:rFonts w:ascii="Times New Roman" w:eastAsia="Times New Roman" w:hAnsi="Times New Roman" w:cs="Times New Roman"/>
              </w:rPr>
            </w:pPr>
            <w:r w:rsidRPr="00135E90">
              <w:rPr>
                <w:rFonts w:ascii="Times New Roman" w:eastAsia="Times New Roman" w:hAnsi="Times New Roman" w:cs="Times New Roman"/>
              </w:rPr>
              <w:t>Підготовка тестових завдань для працівників суду</w:t>
            </w:r>
          </w:p>
          <w:p w:rsidR="00135E90" w:rsidRDefault="00135E90" w:rsidP="00135E9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5E90" w:rsidRPr="00135E90" w:rsidRDefault="00135E90" w:rsidP="00135E90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35E90">
              <w:rPr>
                <w:rFonts w:ascii="Times New Roman" w:eastAsia="Times New Roman" w:hAnsi="Times New Roman" w:cs="Times New Roman"/>
              </w:rPr>
              <w:t>Проведення опитування</w:t>
            </w:r>
          </w:p>
          <w:p w:rsidR="00135E90" w:rsidRPr="005D4FA6" w:rsidRDefault="00135E90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5FC6" w:rsidRPr="005D4FA6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Щоквартально</w:t>
            </w:r>
          </w:p>
        </w:tc>
        <w:tc>
          <w:tcPr>
            <w:tcW w:w="3119" w:type="dxa"/>
            <w:vAlign w:val="center"/>
          </w:tcPr>
          <w:p w:rsidR="00305FC6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135E90" w:rsidRPr="005D4FA6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Працівники апарату суду</w:t>
            </w:r>
          </w:p>
        </w:tc>
      </w:tr>
      <w:tr w:rsidR="000B6AE8" w:rsidRPr="005D4FA6" w:rsidTr="00135E90">
        <w:trPr>
          <w:trHeight w:val="605"/>
        </w:trPr>
        <w:tc>
          <w:tcPr>
            <w:tcW w:w="425" w:type="dxa"/>
            <w:vAlign w:val="center"/>
          </w:tcPr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865" w:type="dxa"/>
            <w:gridSpan w:val="2"/>
            <w:vAlign w:val="center"/>
          </w:tcPr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Інформування про участь працівників суду в навчальних тренінгах, семінарах, майстер-класах присвячених проблемним  аспектам комунікаційної діяльності суду.</w:t>
            </w:r>
          </w:p>
        </w:tc>
        <w:tc>
          <w:tcPr>
            <w:tcW w:w="3543" w:type="dxa"/>
            <w:vAlign w:val="center"/>
          </w:tcPr>
          <w:p w:rsidR="000B6AE8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комунікаційної активності.</w:t>
            </w:r>
          </w:p>
          <w:p w:rsidR="00135E90" w:rsidRPr="005D4FA6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суду.</w:t>
            </w:r>
          </w:p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B6AE8" w:rsidRPr="005D4FA6" w:rsidRDefault="000B6AE8" w:rsidP="00135E90">
            <w:pPr>
              <w:spacing w:before="240"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Голова суду, судді, керівники відділ</w:t>
            </w:r>
            <w:r w:rsidR="00135E90">
              <w:rPr>
                <w:rFonts w:ascii="Times New Roman" w:eastAsia="Times New Roman" w:hAnsi="Times New Roman" w:cs="Times New Roman"/>
              </w:rPr>
              <w:t>ів</w:t>
            </w:r>
            <w:r w:rsidRPr="005D4FA6">
              <w:rPr>
                <w:rFonts w:ascii="Times New Roman" w:eastAsia="Times New Roman" w:hAnsi="Times New Roman" w:cs="Times New Roman"/>
              </w:rPr>
              <w:t xml:space="preserve">, працівники апарату, </w:t>
            </w: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пресс</w:t>
            </w:r>
            <w:r w:rsidR="00135E90">
              <w:rPr>
                <w:rFonts w:ascii="Times New Roman" w:eastAsia="Times New Roman" w:hAnsi="Times New Roman" w:cs="Times New Roman"/>
              </w:rPr>
              <w:t>лужба</w:t>
            </w:r>
            <w:proofErr w:type="spellEnd"/>
          </w:p>
        </w:tc>
        <w:tc>
          <w:tcPr>
            <w:tcW w:w="2948" w:type="dxa"/>
            <w:gridSpan w:val="3"/>
            <w:vAlign w:val="center"/>
          </w:tcPr>
          <w:p w:rsidR="000B6AE8" w:rsidRPr="00135E90" w:rsidRDefault="00135E90" w:rsidP="00135E90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0B6AE8" w:rsidRPr="00135E90">
              <w:rPr>
                <w:rFonts w:ascii="Times New Roman" w:eastAsia="Times New Roman" w:hAnsi="Times New Roman" w:cs="Times New Roman"/>
              </w:rPr>
              <w:t>Підготовка до програми тренінгу;</w:t>
            </w:r>
          </w:p>
          <w:p w:rsidR="000B6AE8" w:rsidRPr="00135E90" w:rsidRDefault="00135E90" w:rsidP="00135E90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35E90">
              <w:rPr>
                <w:rFonts w:ascii="Times New Roman" w:eastAsia="Times New Roman" w:hAnsi="Times New Roman" w:cs="Times New Roman"/>
              </w:rPr>
              <w:t>Публікація новин</w:t>
            </w:r>
            <w:r w:rsidR="000B6AE8" w:rsidRPr="00135E90">
              <w:rPr>
                <w:rFonts w:ascii="Times New Roman" w:eastAsia="Times New Roman" w:hAnsi="Times New Roman" w:cs="Times New Roman"/>
              </w:rPr>
              <w:t xml:space="preserve"> щодо участі в заходах</w:t>
            </w:r>
          </w:p>
        </w:tc>
        <w:tc>
          <w:tcPr>
            <w:tcW w:w="1701" w:type="dxa"/>
            <w:gridSpan w:val="2"/>
            <w:vAlign w:val="center"/>
          </w:tcPr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Щотижня</w:t>
            </w:r>
          </w:p>
        </w:tc>
        <w:tc>
          <w:tcPr>
            <w:tcW w:w="3119" w:type="dxa"/>
            <w:vAlign w:val="center"/>
          </w:tcPr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Голова, заступниця керівника апарату, судді-спікери, пресслужба суду</w:t>
            </w:r>
          </w:p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НШСУ, Рада Суддів України, ГО «Вектор прав людини»,</w:t>
            </w:r>
          </w:p>
        </w:tc>
      </w:tr>
      <w:tr w:rsidR="000B6AE8" w:rsidRPr="005D4FA6" w:rsidTr="00135E90">
        <w:trPr>
          <w:trHeight w:val="605"/>
        </w:trPr>
        <w:tc>
          <w:tcPr>
            <w:tcW w:w="425" w:type="dxa"/>
            <w:vAlign w:val="center"/>
          </w:tcPr>
          <w:p w:rsidR="000B6AE8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865" w:type="dxa"/>
            <w:gridSpan w:val="2"/>
            <w:vAlign w:val="center"/>
          </w:tcPr>
          <w:p w:rsidR="000B6AE8" w:rsidRPr="005D4FA6" w:rsidRDefault="00F306A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Організація і проведення</w:t>
            </w:r>
            <w:r w:rsidR="00CB5C5E">
              <w:rPr>
                <w:rFonts w:ascii="Times New Roman" w:hAnsi="Times New Roman" w:cs="Times New Roman"/>
              </w:rPr>
              <w:t xml:space="preserve"> нарад та</w:t>
            </w:r>
            <w:r w:rsidRPr="005D4FA6">
              <w:rPr>
                <w:rFonts w:ascii="Times New Roman" w:hAnsi="Times New Roman" w:cs="Times New Roman"/>
              </w:rPr>
              <w:t xml:space="preserve"> навчання з питань внутрішньої комунікації працівників суду</w:t>
            </w:r>
          </w:p>
        </w:tc>
        <w:tc>
          <w:tcPr>
            <w:tcW w:w="3543" w:type="dxa"/>
            <w:vAlign w:val="center"/>
          </w:tcPr>
          <w:p w:rsidR="00F306A3" w:rsidRPr="005D4FA6" w:rsidRDefault="00F306A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Формування навичок  ефективного спілкування та комунікаційної взаємодії між працівниками суду та</w:t>
            </w:r>
          </w:p>
          <w:p w:rsidR="000B6AE8" w:rsidRPr="005D4FA6" w:rsidRDefault="000B6AE8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B6AE8" w:rsidRPr="005D4FA6" w:rsidRDefault="00F306A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Працівники апарату суду</w:t>
            </w:r>
          </w:p>
        </w:tc>
        <w:tc>
          <w:tcPr>
            <w:tcW w:w="2948" w:type="dxa"/>
            <w:gridSpan w:val="3"/>
            <w:vAlign w:val="center"/>
          </w:tcPr>
          <w:p w:rsidR="000B6AE8" w:rsidRPr="00135E90" w:rsidRDefault="00135E90" w:rsidP="00135E90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35E90">
              <w:rPr>
                <w:rStyle w:val="a6"/>
                <w:rFonts w:ascii="Times New Roman" w:hAnsi="Times New Roman" w:cs="Times New Roman"/>
                <w:bCs/>
                <w:i w:val="0"/>
                <w:shd w:val="clear" w:color="auto" w:fill="FFFFFF"/>
              </w:rPr>
              <w:t>Підвищення рівня кваліфікації щодо комунікації в судовій діяльності</w:t>
            </w:r>
          </w:p>
        </w:tc>
        <w:tc>
          <w:tcPr>
            <w:tcW w:w="1701" w:type="dxa"/>
            <w:gridSpan w:val="2"/>
            <w:vAlign w:val="center"/>
          </w:tcPr>
          <w:p w:rsidR="000B6AE8" w:rsidRPr="005D4FA6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Щомісяця</w:t>
            </w:r>
          </w:p>
        </w:tc>
        <w:tc>
          <w:tcPr>
            <w:tcW w:w="3119" w:type="dxa"/>
            <w:vAlign w:val="center"/>
          </w:tcPr>
          <w:p w:rsidR="000B6AE8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135E90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Судді, працівники апарату суду</w:t>
            </w:r>
          </w:p>
          <w:p w:rsidR="00135E90" w:rsidRPr="005D4FA6" w:rsidRDefault="00135E90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2645" w:rsidRPr="005D4FA6" w:rsidTr="00135E90">
        <w:trPr>
          <w:trHeight w:val="605"/>
        </w:trPr>
        <w:tc>
          <w:tcPr>
            <w:tcW w:w="425" w:type="dxa"/>
            <w:vAlign w:val="center"/>
          </w:tcPr>
          <w:p w:rsidR="00D02645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865" w:type="dxa"/>
            <w:gridSpan w:val="2"/>
            <w:vAlign w:val="center"/>
          </w:tcPr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Оформлення та оновлення інформаційних стендів у приміщенні суду</w:t>
            </w:r>
          </w:p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lastRenderedPageBreak/>
              <w:t>Оперативне отримання  довідкової інформації про діяльність суду.</w:t>
            </w:r>
          </w:p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 xml:space="preserve">Громадяни, відвідувачі суду, представники </w:t>
            </w:r>
            <w:r w:rsidRPr="005D4FA6">
              <w:rPr>
                <w:sz w:val="22"/>
                <w:szCs w:val="22"/>
                <w:lang w:val="uk-UA"/>
              </w:rPr>
              <w:lastRenderedPageBreak/>
              <w:t>ЗМІ, громадські організації</w:t>
            </w:r>
          </w:p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D02645" w:rsidRDefault="00D02645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lastRenderedPageBreak/>
              <w:t>Моніторинг змін у законодавст</w:t>
            </w:r>
            <w:r w:rsidR="00711AC3">
              <w:rPr>
                <w:sz w:val="22"/>
                <w:szCs w:val="22"/>
                <w:lang w:val="uk-UA"/>
              </w:rPr>
              <w:t>в</w:t>
            </w:r>
            <w:r w:rsidRPr="005D4FA6">
              <w:rPr>
                <w:sz w:val="22"/>
                <w:szCs w:val="22"/>
                <w:lang w:val="uk-UA"/>
              </w:rPr>
              <w:t>і</w:t>
            </w:r>
          </w:p>
          <w:p w:rsidR="00D02645" w:rsidRDefault="00D02645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актуальної </w:t>
            </w:r>
            <w:r>
              <w:rPr>
                <w:sz w:val="22"/>
                <w:szCs w:val="22"/>
                <w:lang w:val="uk-UA"/>
              </w:rPr>
              <w:lastRenderedPageBreak/>
              <w:t>інформації щодо судової гілки влади в Україні</w:t>
            </w:r>
          </w:p>
          <w:p w:rsidR="00D02645" w:rsidRPr="005D4FA6" w:rsidRDefault="00D02645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варіантів заяв, клопотань і </w:t>
            </w:r>
            <w:proofErr w:type="spellStart"/>
            <w:r>
              <w:rPr>
                <w:sz w:val="22"/>
                <w:szCs w:val="22"/>
                <w:lang w:val="uk-UA"/>
              </w:rPr>
              <w:t>т</w:t>
            </w:r>
            <w:r w:rsidR="00711AC3">
              <w:rPr>
                <w:sz w:val="22"/>
                <w:szCs w:val="22"/>
                <w:lang w:val="uk-UA"/>
              </w:rPr>
              <w:t>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 w:rsidR="00711AC3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ля зручності користування відвідувачами суду</w:t>
            </w:r>
          </w:p>
        </w:tc>
        <w:tc>
          <w:tcPr>
            <w:tcW w:w="1701" w:type="dxa"/>
            <w:gridSpan w:val="2"/>
            <w:vAlign w:val="center"/>
          </w:tcPr>
          <w:p w:rsidR="00D02645" w:rsidRPr="005D4FA6" w:rsidRDefault="00D02645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lastRenderedPageBreak/>
              <w:t>Щотижня</w:t>
            </w:r>
          </w:p>
        </w:tc>
        <w:tc>
          <w:tcPr>
            <w:tcW w:w="3119" w:type="dxa"/>
            <w:vAlign w:val="center"/>
          </w:tcPr>
          <w:p w:rsidR="00D02645" w:rsidRPr="005D4FA6" w:rsidRDefault="00D02645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  <w:proofErr w:type="spellEnd"/>
          </w:p>
        </w:tc>
      </w:tr>
      <w:tr w:rsidR="00711AC3" w:rsidRPr="005D4FA6" w:rsidTr="00135E90">
        <w:trPr>
          <w:trHeight w:val="605"/>
        </w:trPr>
        <w:tc>
          <w:tcPr>
            <w:tcW w:w="425" w:type="dxa"/>
            <w:vAlign w:val="center"/>
          </w:tcPr>
          <w:p w:rsidR="00711AC3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865" w:type="dxa"/>
            <w:gridSpan w:val="2"/>
            <w:vAlign w:val="center"/>
          </w:tcPr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Підготовка звітної інформації щодо комунікаційної роботи суду на підставі Наказу ДСА України №1123 від 22.12.2017</w:t>
            </w: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Демонстрація власної відповідальності</w:t>
            </w:r>
          </w:p>
        </w:tc>
        <w:tc>
          <w:tcPr>
            <w:tcW w:w="1843" w:type="dxa"/>
            <w:vAlign w:val="center"/>
          </w:tcPr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ТУ ДСА,</w:t>
            </w: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948" w:type="dxa"/>
            <w:gridSpan w:val="3"/>
            <w:vAlign w:val="center"/>
          </w:tcPr>
          <w:p w:rsidR="00711AC3" w:rsidRPr="00711AC3" w:rsidRDefault="00711AC3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11AC3">
              <w:rPr>
                <w:rFonts w:ascii="Times New Roman" w:eastAsia="Times New Roman" w:hAnsi="Times New Roman" w:cs="Times New Roman"/>
              </w:rPr>
              <w:t xml:space="preserve">Встановлення рівня ефективності роботи </w:t>
            </w:r>
            <w:proofErr w:type="spellStart"/>
            <w:r w:rsidRPr="00711AC3">
              <w:rPr>
                <w:rFonts w:ascii="Times New Roman" w:eastAsia="Times New Roman" w:hAnsi="Times New Roman" w:cs="Times New Roman"/>
              </w:rPr>
              <w:t>пресслужби</w:t>
            </w:r>
            <w:proofErr w:type="spellEnd"/>
            <w:r w:rsidRPr="00711AC3">
              <w:rPr>
                <w:rFonts w:ascii="Times New Roman" w:eastAsia="Times New Roman" w:hAnsi="Times New Roman" w:cs="Times New Roman"/>
              </w:rPr>
              <w:t xml:space="preserve"> суду</w:t>
            </w:r>
          </w:p>
          <w:p w:rsidR="00711AC3" w:rsidRPr="005D4FA6" w:rsidRDefault="00711AC3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711AC3" w:rsidRDefault="00711AC3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11AC3">
              <w:rPr>
                <w:rFonts w:ascii="Times New Roman" w:eastAsia="Times New Roman" w:hAnsi="Times New Roman" w:cs="Times New Roman"/>
              </w:rPr>
              <w:t>Підготовка і публікація матеріалу щодо виявлених результатів</w:t>
            </w:r>
          </w:p>
        </w:tc>
        <w:tc>
          <w:tcPr>
            <w:tcW w:w="1701" w:type="dxa"/>
            <w:gridSpan w:val="2"/>
            <w:vAlign w:val="center"/>
          </w:tcPr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Щоквартально</w:t>
            </w: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  <w:proofErr w:type="spellEnd"/>
          </w:p>
        </w:tc>
      </w:tr>
      <w:tr w:rsidR="00711AC3" w:rsidRPr="005D4FA6" w:rsidTr="00135E90">
        <w:trPr>
          <w:trHeight w:val="605"/>
        </w:trPr>
        <w:tc>
          <w:tcPr>
            <w:tcW w:w="425" w:type="dxa"/>
            <w:vAlign w:val="center"/>
          </w:tcPr>
          <w:p w:rsidR="00711AC3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865" w:type="dxa"/>
            <w:gridSpan w:val="2"/>
            <w:vAlign w:val="center"/>
          </w:tcPr>
          <w:p w:rsidR="00711AC3" w:rsidRPr="00711AC3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711AC3">
              <w:rPr>
                <w:rFonts w:ascii="Times New Roman" w:hAnsi="Times New Roman" w:cs="Times New Roman"/>
              </w:rPr>
              <w:t>отижневий медіа моніторинг резонансних справ, які перебувають у провадженні суду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Оперативне отримання  довідкової інформації про діяльність суду.</w:t>
            </w: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11AC3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Судді, працівники апарату суду,</w:t>
            </w: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  <w:tc>
          <w:tcPr>
            <w:tcW w:w="2948" w:type="dxa"/>
            <w:gridSpan w:val="3"/>
            <w:vAlign w:val="center"/>
          </w:tcPr>
          <w:p w:rsidR="00711AC3" w:rsidRPr="00711AC3" w:rsidRDefault="00711AC3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r w:rsidRPr="00711AC3">
              <w:rPr>
                <w:rFonts w:ascii="Times New Roman" w:hAnsi="Times New Roman" w:cs="Times New Roman"/>
              </w:rPr>
              <w:t xml:space="preserve">Висвітлюється інформація на офіційному сайті ВМС ВО на </w:t>
            </w:r>
            <w:proofErr w:type="spellStart"/>
            <w:r w:rsidRPr="00711AC3">
              <w:rPr>
                <w:rFonts w:ascii="Times New Roman" w:hAnsi="Times New Roman" w:cs="Times New Roman"/>
              </w:rPr>
              <w:t>вебпорталі</w:t>
            </w:r>
            <w:proofErr w:type="spellEnd"/>
            <w:r w:rsidRPr="00711AC3">
              <w:rPr>
                <w:rFonts w:ascii="Times New Roman" w:hAnsi="Times New Roman" w:cs="Times New Roman"/>
              </w:rPr>
              <w:t xml:space="preserve"> «Судова влада України» та на сторінці у соціальній мережі </w:t>
            </w:r>
            <w:proofErr w:type="spellStart"/>
            <w:r w:rsidRPr="00711AC3">
              <w:rPr>
                <w:rFonts w:ascii="Times New Roman" w:hAnsi="Times New Roman" w:cs="Times New Roman"/>
              </w:rPr>
              <w:t>Facebook</w:t>
            </w:r>
            <w:proofErr w:type="spellEnd"/>
            <w:r w:rsidRPr="00711AC3">
              <w:rPr>
                <w:rFonts w:ascii="Times New Roman" w:hAnsi="Times New Roman" w:cs="Times New Roman"/>
              </w:rPr>
              <w:t>.</w:t>
            </w:r>
          </w:p>
          <w:p w:rsidR="00711AC3" w:rsidRPr="00711AC3" w:rsidRDefault="00711AC3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11AC3">
              <w:rPr>
                <w:rFonts w:ascii="Times New Roman" w:hAnsi="Times New Roman" w:cs="Times New Roman"/>
              </w:rPr>
              <w:t xml:space="preserve">Розробка щотижневого списку справ, які потребують додатково підсилення з боку судової </w:t>
            </w:r>
            <w:proofErr w:type="spellStart"/>
            <w:r w:rsidRPr="00711AC3">
              <w:rPr>
                <w:rFonts w:ascii="Times New Roman" w:hAnsi="Times New Roman" w:cs="Times New Roman"/>
              </w:rPr>
              <w:t>охорони</w:t>
            </w:r>
            <w:r>
              <w:rPr>
                <w:rFonts w:ascii="Times New Roman" w:hAnsi="Times New Roman" w:cs="Times New Roman"/>
              </w:rPr>
              <w:t>-</w:t>
            </w:r>
            <w:proofErr w:type="spellEnd"/>
          </w:p>
          <w:p w:rsidR="00711AC3" w:rsidRPr="00711AC3" w:rsidRDefault="00711AC3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Комунікація з секретарями судового засідання, помічниками суддів, суддями щодо висвітлення точної інформації по резонансним справам громадськості</w:t>
            </w:r>
          </w:p>
        </w:tc>
        <w:tc>
          <w:tcPr>
            <w:tcW w:w="1701" w:type="dxa"/>
            <w:gridSpan w:val="2"/>
            <w:vAlign w:val="center"/>
          </w:tcPr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3119" w:type="dxa"/>
            <w:vAlign w:val="center"/>
          </w:tcPr>
          <w:p w:rsidR="00711AC3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Пресслужба</w:t>
            </w:r>
            <w:proofErr w:type="spellEnd"/>
          </w:p>
        </w:tc>
      </w:tr>
      <w:tr w:rsidR="00711AC3" w:rsidRPr="005D4FA6" w:rsidTr="00135E90">
        <w:trPr>
          <w:trHeight w:val="605"/>
        </w:trPr>
        <w:tc>
          <w:tcPr>
            <w:tcW w:w="425" w:type="dxa"/>
            <w:vAlign w:val="center"/>
          </w:tcPr>
          <w:p w:rsidR="00711AC3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865" w:type="dxa"/>
            <w:gridSpan w:val="2"/>
            <w:vAlign w:val="center"/>
          </w:tcPr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 xml:space="preserve">Моніторинг матеріалів у ЗМІ, які стосуються організаційної та процесуальної діяльності суду,   при необхідності, </w:t>
            </w:r>
            <w:r w:rsidRPr="005D4FA6">
              <w:rPr>
                <w:sz w:val="22"/>
                <w:szCs w:val="22"/>
                <w:lang w:val="uk-UA"/>
              </w:rPr>
              <w:lastRenderedPageBreak/>
              <w:t>оперативне реагування на недостовірну інформацію розміщену у них</w:t>
            </w:r>
          </w:p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lastRenderedPageBreak/>
              <w:t xml:space="preserve">Оперативне реагування на </w:t>
            </w:r>
            <w:r w:rsidR="00CB5C5E">
              <w:rPr>
                <w:sz w:val="22"/>
                <w:szCs w:val="22"/>
                <w:lang w:val="uk-UA"/>
              </w:rPr>
              <w:t>оприлюднену інформацію на сайтах правоохоронних органів м. Вінниці та країни загалом, для користування у майбутній роботі.</w:t>
            </w:r>
          </w:p>
        </w:tc>
        <w:tc>
          <w:tcPr>
            <w:tcW w:w="1843" w:type="dxa"/>
            <w:vAlign w:val="center"/>
          </w:tcPr>
          <w:p w:rsidR="00CB5C5E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Судді, працівники апарату суду,</w:t>
            </w:r>
          </w:p>
          <w:p w:rsidR="00711AC3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lastRenderedPageBreak/>
              <w:t>комунікаційна</w:t>
            </w:r>
            <w:proofErr w:type="spellEnd"/>
            <w:r>
              <w:t xml:space="preserve"> команда суду</w:t>
            </w:r>
          </w:p>
        </w:tc>
        <w:tc>
          <w:tcPr>
            <w:tcW w:w="2948" w:type="dxa"/>
            <w:gridSpan w:val="3"/>
            <w:vAlign w:val="center"/>
          </w:tcPr>
          <w:p w:rsidR="00711AC3" w:rsidRDefault="00CB5C5E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Розробка медіа карти суду</w:t>
            </w:r>
          </w:p>
          <w:p w:rsidR="00CB5C5E" w:rsidRDefault="00CB5C5E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Комунікація з </w:t>
            </w:r>
            <w:proofErr w:type="spellStart"/>
            <w:r>
              <w:rPr>
                <w:sz w:val="22"/>
                <w:szCs w:val="22"/>
                <w:lang w:val="uk-UA"/>
              </w:rPr>
              <w:t>пресслужбами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правоохоронних органів</w:t>
            </w:r>
          </w:p>
          <w:p w:rsidR="00CB5C5E" w:rsidRDefault="00CB5C5E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Відбір важливої інформації, яка буде корисною у роботі </w:t>
            </w:r>
            <w:r>
              <w:rPr>
                <w:sz w:val="22"/>
                <w:szCs w:val="22"/>
                <w:lang w:val="uk-UA"/>
              </w:rPr>
              <w:lastRenderedPageBreak/>
              <w:t>суду</w:t>
            </w:r>
          </w:p>
          <w:p w:rsidR="00CB5C5E" w:rsidRPr="005D4FA6" w:rsidRDefault="00CB5C5E" w:rsidP="00135E90">
            <w:pPr>
              <w:pStyle w:val="a5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Повідомлення </w:t>
            </w:r>
            <w:proofErr w:type="spellStart"/>
            <w:r>
              <w:rPr>
                <w:sz w:val="22"/>
                <w:szCs w:val="22"/>
                <w:lang w:val="uk-UA"/>
              </w:rPr>
              <w:t>пресслужбою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комунікаційної команди суду щодо актуальної інформації</w:t>
            </w:r>
          </w:p>
        </w:tc>
        <w:tc>
          <w:tcPr>
            <w:tcW w:w="1701" w:type="dxa"/>
            <w:gridSpan w:val="2"/>
            <w:vAlign w:val="center"/>
          </w:tcPr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11AC3" w:rsidRPr="005D4FA6" w:rsidRDefault="00711AC3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Щ</w:t>
            </w:r>
            <w:r w:rsidR="00CB5C5E">
              <w:rPr>
                <w:sz w:val="22"/>
                <w:szCs w:val="22"/>
                <w:lang w:val="uk-UA"/>
              </w:rPr>
              <w:t>огодини</w:t>
            </w:r>
          </w:p>
        </w:tc>
        <w:tc>
          <w:tcPr>
            <w:tcW w:w="3119" w:type="dxa"/>
            <w:vAlign w:val="center"/>
          </w:tcPr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5D4FA6" w:rsidRDefault="00711AC3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  <w:proofErr w:type="spellEnd"/>
          </w:p>
        </w:tc>
      </w:tr>
      <w:tr w:rsidR="00CB5C5E" w:rsidRPr="005D4FA6" w:rsidTr="00135E90">
        <w:trPr>
          <w:trHeight w:val="605"/>
        </w:trPr>
        <w:tc>
          <w:tcPr>
            <w:tcW w:w="425" w:type="dxa"/>
            <w:vAlign w:val="center"/>
          </w:tcPr>
          <w:p w:rsidR="00CB5C5E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2865" w:type="dxa"/>
            <w:gridSpan w:val="2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Комунікація між </w:t>
            </w:r>
            <w:proofErr w:type="spellStart"/>
            <w:r>
              <w:rPr>
                <w:sz w:val="22"/>
                <w:szCs w:val="22"/>
                <w:lang w:val="uk-UA"/>
              </w:rPr>
              <w:t>пресслужбою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відділами суду для збору статистичної інформації роботи суду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Внутрішній аналіз </w:t>
            </w:r>
            <w:proofErr w:type="spellStart"/>
            <w:r w:rsidRPr="005D4FA6">
              <w:t>рівня</w:t>
            </w:r>
            <w:proofErr w:type="spellEnd"/>
            <w:r w:rsidRPr="005D4FA6">
              <w:t xml:space="preserve"> </w:t>
            </w:r>
            <w:proofErr w:type="spellStart"/>
            <w:r w:rsidRPr="005D4FA6">
              <w:t>ефективності</w:t>
            </w:r>
            <w:proofErr w:type="spellEnd"/>
            <w:r w:rsidRPr="005D4FA6">
              <w:t xml:space="preserve"> </w:t>
            </w:r>
            <w:proofErr w:type="spellStart"/>
            <w:r w:rsidRPr="005D4FA6">
              <w:t>роботи</w:t>
            </w:r>
            <w:proofErr w:type="spellEnd"/>
            <w:r w:rsidRPr="005D4FA6">
              <w:t xml:space="preserve"> суду</w:t>
            </w:r>
          </w:p>
        </w:tc>
        <w:tc>
          <w:tcPr>
            <w:tcW w:w="18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</w:t>
            </w:r>
            <w:r>
              <w:rPr>
                <w:rFonts w:ascii="Times New Roman" w:eastAsia="Times New Roman" w:hAnsi="Times New Roman" w:cs="Times New Roman"/>
              </w:rPr>
              <w:t>дді та працівники апарату суду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CB5C5E" w:rsidRPr="00CB5C5E" w:rsidRDefault="00CB5C5E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CB5C5E">
              <w:rPr>
                <w:rFonts w:ascii="Times New Roman" w:eastAsia="Times New Roman" w:hAnsi="Times New Roman" w:cs="Times New Roman"/>
              </w:rPr>
              <w:t>Підготовка статистичних даних відділами суду.</w:t>
            </w:r>
          </w:p>
          <w:p w:rsidR="00CB5C5E" w:rsidRPr="00CB5C5E" w:rsidRDefault="00CB5C5E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CB5C5E">
              <w:rPr>
                <w:rFonts w:ascii="Times New Roman" w:eastAsia="Times New Roman" w:hAnsi="Times New Roman" w:cs="Times New Roman"/>
              </w:rPr>
              <w:t xml:space="preserve">Підготовка </w:t>
            </w:r>
            <w:proofErr w:type="spellStart"/>
            <w:r w:rsidRPr="00CB5C5E">
              <w:rPr>
                <w:rFonts w:ascii="Times New Roman" w:eastAsia="Times New Roman" w:hAnsi="Times New Roman" w:cs="Times New Roman"/>
              </w:rPr>
              <w:t>інфографіки</w:t>
            </w:r>
            <w:proofErr w:type="spellEnd"/>
            <w:r w:rsidRPr="00CB5C5E">
              <w:rPr>
                <w:rFonts w:ascii="Times New Roman" w:eastAsia="Times New Roman" w:hAnsi="Times New Roman" w:cs="Times New Roman"/>
              </w:rPr>
              <w:t>.</w:t>
            </w:r>
          </w:p>
          <w:p w:rsidR="00CB5C5E" w:rsidRPr="00CB5C5E" w:rsidRDefault="00CB5C5E" w:rsidP="00135E90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CB5C5E">
              <w:rPr>
                <w:rFonts w:ascii="Times New Roman" w:eastAsia="Times New Roman" w:hAnsi="Times New Roman" w:cs="Times New Roman"/>
              </w:rPr>
              <w:t xml:space="preserve">Публікація повідомлень на сайті та в </w:t>
            </w:r>
            <w:proofErr w:type="spellStart"/>
            <w:r w:rsidRPr="00CB5C5E">
              <w:rPr>
                <w:rFonts w:ascii="Times New Roman" w:eastAsia="Times New Roman" w:hAnsi="Times New Roman" w:cs="Times New Roman"/>
              </w:rPr>
              <w:t>соцмережах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Двічі на місяць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(01, 16 числа)</w:t>
            </w:r>
          </w:p>
        </w:tc>
        <w:tc>
          <w:tcPr>
            <w:tcW w:w="3119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135E90">
        <w:trPr>
          <w:trHeight w:val="605"/>
        </w:trPr>
        <w:tc>
          <w:tcPr>
            <w:tcW w:w="16444" w:type="dxa"/>
            <w:gridSpan w:val="11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Зовнішня комунікація</w:t>
            </w:r>
          </w:p>
        </w:tc>
      </w:tr>
      <w:tr w:rsidR="00CB5C5E" w:rsidRPr="005D4FA6" w:rsidTr="00D7294E"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Оновлення  інформації у всіх розділах інтернет- сторінки суду на офіційному веб-порталі «Судова влада України», офіційній сторінці суду у соціальній мережі «Фейсбук»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Оперативне висвітлення інформації щодо організаційної та процесуальної діяльність суду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1.Модернізація офіційного сайту суду;</w:t>
            </w:r>
          </w:p>
          <w:p w:rsidR="00CB5C5E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2. Розробка комунікаційного плану щодо кількості та тематики публікацій на місяць;</w:t>
            </w:r>
          </w:p>
          <w:p w:rsidR="00135E90" w:rsidRPr="005D4FA6" w:rsidRDefault="00135E90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Єдине  стилістичне наповнення сайту та сторінок у соціальних мережах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3..Публікація новин щодо змін та нововведень у діяльності суду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4..Ознайомлення аудиторії з діяльністю суду шляхом представлення статистичної інформації суду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Щодня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 суду</w:t>
            </w:r>
          </w:p>
        </w:tc>
      </w:tr>
      <w:tr w:rsidR="00CB5C5E" w:rsidRPr="005D4FA6" w:rsidTr="00D7294E"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 xml:space="preserve">Дослідження нинішнього стану комунікації між </w:t>
            </w:r>
            <w:r w:rsidRPr="005D4FA6">
              <w:rPr>
                <w:rFonts w:ascii="Times New Roman" w:eastAsia="Times New Roman" w:hAnsi="Times New Roman" w:cs="Times New Roman"/>
              </w:rPr>
              <w:lastRenderedPageBreak/>
              <w:t>судом і громадою шляхом проведення опитувань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«Оцінка відвідувачами Вінницького міського суду Вінницької області діяльності установи»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lastRenderedPageBreak/>
              <w:t>Виявлення сильних і слабких сторін в діяльності суду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lastRenderedPageBreak/>
              <w:t xml:space="preserve">Судді та працівники апарату </w:t>
            </w:r>
            <w:r w:rsidRPr="005D4FA6">
              <w:rPr>
                <w:rFonts w:ascii="Times New Roman" w:eastAsia="Times New Roman" w:hAnsi="Times New Roman" w:cs="Times New Roman"/>
              </w:rPr>
              <w:lastRenderedPageBreak/>
              <w:t>суду,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lastRenderedPageBreak/>
              <w:t>1.Підготовка анкет;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 xml:space="preserve">2. Проведення </w:t>
            </w:r>
            <w:r w:rsidRPr="005D4FA6">
              <w:rPr>
                <w:rFonts w:ascii="Times New Roman" w:eastAsia="Times New Roman" w:hAnsi="Times New Roman" w:cs="Times New Roman"/>
              </w:rPr>
              <w:lastRenderedPageBreak/>
              <w:t>опитування;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3. Аналіз зібраних матеріалів;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4. Підготовка звіту-презентації;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5. Публікації новини про результати проведеного опитування для загальної аудиторії.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lastRenderedPageBreak/>
              <w:t>Щоквартально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D7294E"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Моніторинг матеріалів у ЗМІ, які стосуються організаційної та процесуальної діяльності суду,   при необхідності, оперативне реагування на недостовірну інформацію розміщену у них</w:t>
            </w:r>
          </w:p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Оперативне реагування на недостовірну інформацію, запобігає формуванню негативної думки громадськості про суд. Підвищення довіри до суду.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Цільові аудиторії (за результатами моніторингу)</w:t>
            </w:r>
          </w:p>
        </w:tc>
        <w:tc>
          <w:tcPr>
            <w:tcW w:w="2551" w:type="dxa"/>
            <w:vAlign w:val="center"/>
          </w:tcPr>
          <w:p w:rsidR="00CB5C5E" w:rsidRDefault="00135E90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Відбір важливої інформації для процесуальної діяльності суду</w:t>
            </w:r>
          </w:p>
          <w:p w:rsidR="00135E90" w:rsidRDefault="00135E90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Спростування недостовірної інформації</w:t>
            </w:r>
          </w:p>
          <w:p w:rsidR="00135E90" w:rsidRDefault="00135E90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статистики публікацій у ЗМІ щодо діяльності ВМС ВО</w:t>
            </w:r>
          </w:p>
          <w:p w:rsidR="00135E90" w:rsidRPr="005D4FA6" w:rsidRDefault="00135E90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Щодня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</w:p>
        </w:tc>
      </w:tr>
      <w:tr w:rsidR="00CB5C5E" w:rsidRPr="005D4FA6" w:rsidTr="00D7294E"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Організація та проведення комунікаційних заходів (прес-конференцій, виступів, брифінгів, інтерв’ю, прес-ланчів тощо)</w:t>
            </w:r>
          </w:p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Підвищення довіри до роботи суду. Відкритість та прозорість суду. Позиціонування суду, як авторитетного арбітра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Представники ЗМІ, громадські та правозахисні організації</w:t>
            </w:r>
          </w:p>
        </w:tc>
        <w:tc>
          <w:tcPr>
            <w:tcW w:w="2551" w:type="dxa"/>
            <w:vAlign w:val="center"/>
          </w:tcPr>
          <w:p w:rsidR="00CB5C5E" w:rsidRPr="005D4FA6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2C1A47">
              <w:rPr>
                <w:lang w:val="uk-UA"/>
              </w:rPr>
              <w:t>Підвищення довіри до роботи суду</w:t>
            </w:r>
            <w:r>
              <w:rPr>
                <w:lang w:val="uk-UA"/>
              </w:rPr>
              <w:t>. Відкритість та прозорість суду. Позиціонування суду, як авторитетного арбітра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За потреби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D7294E">
        <w:trPr>
          <w:trHeight w:val="1098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Участь працівників суду в культурному житті країни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корпоративного комфорту,  а також створення позитивного іміджу суду на регіональному і загальнодержавному рівнях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1.Ведення списку урочистих дат та днів народжень керівних працівників, суддів та працівників апарату суду;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2.Підготовка урочистих заходів;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3.Підготовка вітальних матеріалів.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lastRenderedPageBreak/>
              <w:t>4.Публікації  матеріалів на офіційних сторінках суду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lastRenderedPageBreak/>
              <w:t>Урочисті дати протягом року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D7294E"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723" w:type="dxa"/>
            <w:vAlign w:val="center"/>
          </w:tcPr>
          <w:p w:rsidR="00CB5C5E" w:rsidRPr="00D7294E" w:rsidRDefault="00D7294E" w:rsidP="00D7294E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Ведення офіційної сторінки суду у соціальній мережі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Instagram</w:t>
            </w:r>
            <w:proofErr w:type="spellEnd"/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7294E" w:rsidRPr="005D4FA6" w:rsidRDefault="00D7294E" w:rsidP="00D7294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Підготовка контенту;</w:t>
            </w:r>
          </w:p>
          <w:p w:rsidR="00CB5C5E" w:rsidRDefault="00D7294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Єдине стилістичне наповнення;</w:t>
            </w:r>
          </w:p>
          <w:p w:rsidR="00D7294E" w:rsidRDefault="00D7294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трансляції резонансних судових засідань</w:t>
            </w:r>
          </w:p>
          <w:p w:rsidR="00D7294E" w:rsidRPr="005D4FA6" w:rsidRDefault="00D7294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Дублювання інформації в коротких абзацах з офіційних сторінок суду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D7294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D7294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Пресслужба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суду</w:t>
            </w: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D4FA6">
              <w:rPr>
                <w:rFonts w:ascii="Times New Roman" w:eastAsia="Times New Roman" w:hAnsi="Times New Roman" w:cs="Times New Roman"/>
                <w:lang w:val="en-US"/>
              </w:rPr>
              <w:t>Youtube</w:t>
            </w:r>
            <w:proofErr w:type="spellEnd"/>
            <w:r w:rsidRPr="005D4FA6">
              <w:rPr>
                <w:rFonts w:ascii="Times New Roman" w:eastAsia="Times New Roman" w:hAnsi="Times New Roman" w:cs="Times New Roman"/>
                <w:lang w:val="ru-RU"/>
              </w:rPr>
              <w:t xml:space="preserve"> канал</w:t>
            </w:r>
          </w:p>
          <w:p w:rsidR="00CB5C5E" w:rsidRPr="005D4FA6" w:rsidRDefault="00CB5C5E" w:rsidP="00D7294E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5D4FA6">
              <w:rPr>
                <w:rFonts w:ascii="Times New Roman" w:eastAsia="Times New Roman" w:hAnsi="Times New Roman" w:cs="Times New Roman"/>
              </w:rPr>
              <w:t xml:space="preserve"> «</w:t>
            </w:r>
            <w:r w:rsidR="00D7294E">
              <w:rPr>
                <w:rFonts w:ascii="Times New Roman" w:eastAsia="Times New Roman" w:hAnsi="Times New Roman" w:cs="Times New Roman"/>
              </w:rPr>
              <w:t>Я маю право</w:t>
            </w:r>
            <w:r w:rsidRPr="005D4FA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Модернізація форм комунікації з громадою;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Сприяння формуванню довіри населення;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Висвітлення позитивного іміджу установи;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 xml:space="preserve">Розвиток </w:t>
            </w:r>
            <w:proofErr w:type="spellStart"/>
            <w:r w:rsidRPr="005D4FA6">
              <w:rPr>
                <w:rFonts w:ascii="Times New Roman" w:eastAsia="Times New Roman" w:hAnsi="Times New Roman" w:cs="Times New Roman"/>
                <w:lang w:val="en-US"/>
              </w:rPr>
              <w:t>Youtube</w:t>
            </w:r>
            <w:r w:rsidRPr="005D4FA6">
              <w:rPr>
                <w:rFonts w:ascii="Times New Roman" w:eastAsia="Times New Roman" w:hAnsi="Times New Roman" w:cs="Times New Roman"/>
              </w:rPr>
              <w:t>-каналу</w:t>
            </w:r>
            <w:proofErr w:type="spellEnd"/>
            <w:r w:rsidRPr="005D4FA6">
              <w:rPr>
                <w:rFonts w:ascii="Times New Roman" w:eastAsia="Times New Roman" w:hAnsi="Times New Roman" w:cs="Times New Roman"/>
              </w:rPr>
              <w:t xml:space="preserve"> суду.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Підготовка контенту;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5D4FA6">
              <w:rPr>
                <w:rFonts w:ascii="Times New Roman" w:eastAsia="Times New Roman" w:hAnsi="Times New Roman" w:cs="Times New Roman"/>
              </w:rPr>
              <w:t xml:space="preserve">творення коротких роликів та </w:t>
            </w: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вло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5D4FA6">
              <w:rPr>
                <w:rFonts w:ascii="Times New Roman" w:eastAsia="Times New Roman" w:hAnsi="Times New Roman" w:cs="Times New Roman"/>
              </w:rPr>
              <w:t>ів</w:t>
            </w:r>
            <w:proofErr w:type="spellEnd"/>
            <w:r w:rsidRPr="005D4FA6">
              <w:rPr>
                <w:rFonts w:ascii="Times New Roman" w:eastAsia="Times New Roman" w:hAnsi="Times New Roman" w:cs="Times New Roman"/>
              </w:rPr>
              <w:t xml:space="preserve"> про діяльність ВМС ВО;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Популяризація каналу через просування створеного контенту на інших каналах.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Щомісяця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723" w:type="dxa"/>
            <w:vAlign w:val="center"/>
          </w:tcPr>
          <w:p w:rsidR="00CB5C5E" w:rsidRPr="005D4FA6" w:rsidRDefault="00D7294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Ведення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CB5C5E" w:rsidRPr="005D4FA6">
              <w:rPr>
                <w:rFonts w:ascii="Times New Roman" w:eastAsia="Times New Roman" w:hAnsi="Times New Roman" w:cs="Times New Roman"/>
                <w:lang w:val="en-US"/>
              </w:rPr>
              <w:t xml:space="preserve">elegram </w:t>
            </w:r>
            <w:r w:rsidR="00CB5C5E">
              <w:rPr>
                <w:rFonts w:ascii="Times New Roman" w:eastAsia="Times New Roman" w:hAnsi="Times New Roman" w:cs="Times New Roman"/>
                <w:lang w:val="ru-RU"/>
              </w:rPr>
              <w:t>канал</w:t>
            </w:r>
            <w:r w:rsidR="00CB5C5E" w:rsidRPr="005D4FA6">
              <w:rPr>
                <w:rFonts w:ascii="Times New Roman" w:eastAsia="Times New Roman" w:hAnsi="Times New Roman" w:cs="Times New Roman"/>
                <w:lang w:val="ru-RU"/>
              </w:rPr>
              <w:t xml:space="preserve"> суду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Модернізація форм комунікації з громадою.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Сприяння формуванню довіри населення.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Висвітлення позитивного іміджу установи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Покращення рівня роботи суду з представниками ЗМІ за рахунок публікацій призначених резонансних справ та ходу справи;</w:t>
            </w:r>
          </w:p>
          <w:p w:rsidR="00CB5C5E" w:rsidRPr="005D4FA6" w:rsidRDefault="00CB5C5E" w:rsidP="00135E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Дублювання інформації в коротких абзацах з офіційних сторінок суду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  <w:lang w:val="ru-RU"/>
              </w:rPr>
              <w:t>Пресслужба суду</w:t>
            </w: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2672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 xml:space="preserve">Навчально-практичний </w:t>
            </w: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5D4FA6">
              <w:rPr>
                <w:rFonts w:ascii="Times New Roman" w:eastAsia="Times New Roman" w:hAnsi="Times New Roman" w:cs="Times New Roman"/>
              </w:rPr>
              <w:t xml:space="preserve"> «Школа правосуддя»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комунікації з вищими навчальними закладами міста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Викладачі та студенти вищих навчальних закладів міста Вінниця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Підготовка програми.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Підготовка і публікація новини щодо початку проєкту.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Підготовка і публікація новини щодо завершення проєкту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Щоквартально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Вищі навчальні заклади міста Вінниця між якими та установою підписано меморандум про співпрацю</w:t>
            </w: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Продовження організації та оформлення  мистецької платформи у приміщенні суду (виставок картин художників, дитячих малюнків, студентських зарисовок судових засідань, робіт фотохудожників)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Створення естетичної атмосфери у приміщенні суду.</w:t>
            </w: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громадяни,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відвідувачі суду</w:t>
            </w:r>
          </w:p>
        </w:tc>
        <w:tc>
          <w:tcPr>
            <w:tcW w:w="2551" w:type="dxa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Комунікація з художніми школами міста, з загальноосвітніми школами міста</w:t>
            </w: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D7294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Щоквартально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Художні школи міста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Загальноосвітні школи міста</w:t>
            </w: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D7294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723" w:type="dxa"/>
            <w:vAlign w:val="center"/>
          </w:tcPr>
          <w:p w:rsidR="00CB5C5E" w:rsidRPr="005D4FA6" w:rsidRDefault="00D7294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просвітницьких заходів (конкурсів) для учнів загальноосвітніх шкіл та ліцеїв, присвячених до урочистих державних свят</w:t>
            </w:r>
          </w:p>
        </w:tc>
        <w:tc>
          <w:tcPr>
            <w:tcW w:w="3543" w:type="dxa"/>
            <w:vAlign w:val="center"/>
          </w:tcPr>
          <w:p w:rsidR="00CB5C5E" w:rsidRPr="00D7294E" w:rsidRDefault="00D7294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D7294E">
              <w:rPr>
                <w:lang w:val="uk-UA"/>
              </w:rPr>
              <w:t xml:space="preserve">розвиток у дітей любові до рідного краю, популяризації сімейних цінностей та українських традицій, посилення їх творчої активності. популяризація загальнолюдських цінностей, традицій та любові до рідного краю через дитячу творчість; підвищення уваги суспільства до необхідності сприяння діяльності осіб та органів, що забезпечують здійснення правосуддя; розвиток в юних </w:t>
            </w:r>
            <w:r w:rsidRPr="00D7294E">
              <w:rPr>
                <w:lang w:val="uk-UA"/>
              </w:rPr>
              <w:lastRenderedPageBreak/>
              <w:t>українців прагнення зміцнювати демократичну, соціальну, правову, духовну державу;</w:t>
            </w:r>
          </w:p>
        </w:tc>
        <w:tc>
          <w:tcPr>
            <w:tcW w:w="2098" w:type="dxa"/>
            <w:gridSpan w:val="2"/>
            <w:vAlign w:val="center"/>
          </w:tcPr>
          <w:p w:rsidR="00CB5C5E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Учні загальноосвітніх шкіл та ліцеїв</w:t>
            </w:r>
          </w:p>
          <w:p w:rsidR="00D7294E" w:rsidRPr="005D4FA6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Висвітлення теми, щодо якої проводиться конкурс</w:t>
            </w:r>
          </w:p>
          <w:p w:rsidR="00D7294E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завдань та розробка матеріалів</w:t>
            </w:r>
          </w:p>
          <w:p w:rsidR="00D7294E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конкурсу</w:t>
            </w:r>
          </w:p>
          <w:p w:rsidR="00D7294E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Визначення переможців</w:t>
            </w:r>
          </w:p>
          <w:p w:rsidR="00D7294E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Висвітлення інформації щодо проведеної роботи та обраних переможців</w:t>
            </w:r>
          </w:p>
          <w:p w:rsidR="00D7294E" w:rsidRPr="005D4FA6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D7294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Відповідно до урочистого свята</w:t>
            </w:r>
          </w:p>
        </w:tc>
        <w:tc>
          <w:tcPr>
            <w:tcW w:w="3261" w:type="dxa"/>
            <w:gridSpan w:val="2"/>
            <w:vAlign w:val="center"/>
          </w:tcPr>
          <w:p w:rsidR="00CB5C5E" w:rsidRDefault="00D7294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D7294E" w:rsidRPr="005D4FA6" w:rsidRDefault="00D7294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загальноосвітніх шкіл та ліцеїв</w:t>
            </w: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Організація та проведення інформаційно-просвітницьких заходів (Днів відкритих дверей, оглядових екскурсій, семінар-тренінгів)</w:t>
            </w:r>
          </w:p>
        </w:tc>
        <w:tc>
          <w:tcPr>
            <w:tcW w:w="3543" w:type="dxa"/>
            <w:vAlign w:val="center"/>
          </w:tcPr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Підвищення обізнаності про діяльність судової системи, професійне орієнтування молоді. Спростування стереотипної думки щодо судової влади та створення позитивного іміджу суду.</w:t>
            </w:r>
          </w:p>
          <w:p w:rsidR="00CB5C5E" w:rsidRPr="005D4FA6" w:rsidRDefault="00CB5C5E" w:rsidP="00135E90">
            <w:pPr>
              <w:pStyle w:val="a5"/>
              <w:spacing w:before="0" w:after="0" w:line="24" w:lineRule="atLeast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Студенти ВНЗ, учні загальноосвітніх шкіл міста Вінниці, інші зацікавлені групи</w:t>
            </w:r>
          </w:p>
          <w:p w:rsidR="00CB5C5E" w:rsidRPr="005D4FA6" w:rsidRDefault="00CB5C5E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CB5C5E" w:rsidRDefault="00DD18DB" w:rsidP="00135E90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теми Дня відкритих дверей</w:t>
            </w:r>
          </w:p>
          <w:p w:rsidR="00DD18DB" w:rsidRDefault="00DD18DB" w:rsidP="00DD18DB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історичної довідки суду</w:t>
            </w:r>
          </w:p>
          <w:p w:rsidR="00DD18DB" w:rsidRDefault="00DD18DB" w:rsidP="00DD18DB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екскурсії по будівлі суду</w:t>
            </w:r>
          </w:p>
          <w:p w:rsidR="00DD18DB" w:rsidRDefault="00DD18DB" w:rsidP="00DD18DB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>
              <w:rPr>
                <w:sz w:val="22"/>
                <w:szCs w:val="22"/>
                <w:lang w:val="uk-UA"/>
              </w:rPr>
              <w:t>бліц-опитувань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квестів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відвідувачів суду</w:t>
            </w:r>
          </w:p>
          <w:p w:rsidR="00DD18DB" w:rsidRDefault="00DD18DB" w:rsidP="00DD18DB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друкованих матеріалів, листівок, брошур, </w:t>
            </w:r>
            <w:proofErr w:type="spellStart"/>
            <w:r>
              <w:rPr>
                <w:sz w:val="22"/>
                <w:szCs w:val="22"/>
                <w:lang w:val="uk-UA"/>
              </w:rPr>
              <w:t>тп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обізнаності громадськості</w:t>
            </w:r>
          </w:p>
          <w:p w:rsidR="00DD18DB" w:rsidRPr="005D4FA6" w:rsidRDefault="00DD18DB" w:rsidP="00DD18DB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jc w:val="center"/>
              <w:rPr>
                <w:rFonts w:ascii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Щомісяця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CB5C5E" w:rsidRPr="005D4FA6" w:rsidRDefault="00CB5C5E" w:rsidP="00135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5E" w:rsidRPr="005D4FA6" w:rsidTr="00D7294E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7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2723" w:type="dxa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Випуск газети «Говорить ВМС ВО»</w:t>
            </w:r>
          </w:p>
        </w:tc>
        <w:tc>
          <w:tcPr>
            <w:tcW w:w="3543" w:type="dxa"/>
            <w:vAlign w:val="center"/>
          </w:tcPr>
          <w:p w:rsidR="00CB5C5E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Модернізація форм комунікації з громадою;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Сприяння формуванню довіри населення;</w:t>
            </w: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CB5C5E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Підготовка контенту;</w:t>
            </w:r>
          </w:p>
          <w:p w:rsidR="00CB5C5E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матеріалу для випуску;</w:t>
            </w:r>
          </w:p>
          <w:p w:rsidR="00CB5C5E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Створення щоразу різних макетів газети;</w:t>
            </w:r>
          </w:p>
          <w:p w:rsidR="00CB5C5E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Фотозвіт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діяльності суду;</w:t>
            </w:r>
          </w:p>
          <w:p w:rsidR="00CB5C5E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Висвітлення просвітницької діяльності суду;</w:t>
            </w:r>
          </w:p>
          <w:p w:rsidR="00CB5C5E" w:rsidRPr="00855199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Ведення окремих рубрик.</w:t>
            </w:r>
          </w:p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5C5E" w:rsidRPr="005D4FA6" w:rsidRDefault="00CB5C5E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Щоквартально</w:t>
            </w:r>
          </w:p>
        </w:tc>
        <w:tc>
          <w:tcPr>
            <w:tcW w:w="3261" w:type="dxa"/>
            <w:gridSpan w:val="2"/>
            <w:vAlign w:val="center"/>
          </w:tcPr>
          <w:p w:rsidR="00CB5C5E" w:rsidRPr="005D4FA6" w:rsidRDefault="00CB5C5E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Пресслужба</w:t>
            </w:r>
            <w:proofErr w:type="spellEnd"/>
          </w:p>
        </w:tc>
      </w:tr>
    </w:tbl>
    <w:p w:rsidR="006B0EDF" w:rsidRDefault="006B0EDF">
      <w:r>
        <w:br w:type="page"/>
      </w:r>
    </w:p>
    <w:tbl>
      <w:tblPr>
        <w:tblStyle w:val="a3"/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3543"/>
        <w:gridCol w:w="2098"/>
        <w:gridCol w:w="2551"/>
        <w:gridCol w:w="1701"/>
        <w:gridCol w:w="3261"/>
      </w:tblGrid>
      <w:tr w:rsidR="00DD18DB" w:rsidRPr="005D4FA6" w:rsidTr="00D7294E">
        <w:trPr>
          <w:trHeight w:val="605"/>
        </w:trPr>
        <w:tc>
          <w:tcPr>
            <w:tcW w:w="567" w:type="dxa"/>
            <w:vAlign w:val="center"/>
          </w:tcPr>
          <w:p w:rsidR="00DD18DB" w:rsidRDefault="00DD18DB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723" w:type="dxa"/>
            <w:vAlign w:val="center"/>
          </w:tcPr>
          <w:p w:rsidR="00DD18DB" w:rsidRDefault="00DD18DB" w:rsidP="00DD18DB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«Служба волонтерів у судах»</w:t>
            </w:r>
          </w:p>
        </w:tc>
        <w:tc>
          <w:tcPr>
            <w:tcW w:w="3543" w:type="dxa"/>
            <w:vAlign w:val="center"/>
          </w:tcPr>
          <w:p w:rsidR="006B0EDF" w:rsidRDefault="006B0EDF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Сприяння формуванню довіри населення;</w:t>
            </w:r>
          </w:p>
          <w:p w:rsidR="006B0EDF" w:rsidRDefault="006B0EDF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  <w:p w:rsidR="006B0EDF" w:rsidRPr="005D4FA6" w:rsidRDefault="006B0EDF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18DB" w:rsidRPr="005D4FA6" w:rsidRDefault="00DD18DB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DD18DB" w:rsidRDefault="00DD18DB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Відвідувачі суди</w:t>
            </w:r>
          </w:p>
        </w:tc>
        <w:tc>
          <w:tcPr>
            <w:tcW w:w="2551" w:type="dxa"/>
            <w:vAlign w:val="center"/>
          </w:tcPr>
          <w:p w:rsidR="00DD18DB" w:rsidRDefault="00DD18DB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Робота інтегрованої рецепції суду</w:t>
            </w:r>
          </w:p>
          <w:p w:rsidR="00DD18DB" w:rsidRDefault="00DD18DB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Проведння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лекцій зі студентами для ефективності їх роботи у суді</w:t>
            </w:r>
          </w:p>
          <w:p w:rsidR="00DD18DB" w:rsidRDefault="00DD18DB" w:rsidP="00DD18D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друкованих матеріалів для відвідувачів суду</w:t>
            </w:r>
          </w:p>
          <w:p w:rsidR="00DD18DB" w:rsidRDefault="00DD18DB" w:rsidP="00DD18D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опитування відвідувачів суду</w:t>
            </w:r>
          </w:p>
          <w:p w:rsidR="00DD18DB" w:rsidRDefault="00DD18DB" w:rsidP="00DD18D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Розробка ефективної роботи з вразливими категоріями відвідувачів суду</w:t>
            </w:r>
          </w:p>
          <w:p w:rsidR="006B0EDF" w:rsidRDefault="006B0EDF" w:rsidP="00DD18D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Інформаційне забезпечення роботи волонтерів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пресслужбою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громадськості</w:t>
            </w:r>
          </w:p>
          <w:p w:rsidR="00DD18DB" w:rsidRPr="005D4FA6" w:rsidRDefault="00DD18DB" w:rsidP="00DD18D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D18DB" w:rsidRDefault="00DD18DB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3261" w:type="dxa"/>
            <w:vAlign w:val="center"/>
          </w:tcPr>
          <w:p w:rsidR="00DD18DB" w:rsidRDefault="00DD18DB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6B0EDF" w:rsidRPr="005D4FA6" w:rsidTr="00D7294E">
        <w:trPr>
          <w:trHeight w:val="605"/>
        </w:trPr>
        <w:tc>
          <w:tcPr>
            <w:tcW w:w="567" w:type="dxa"/>
            <w:vAlign w:val="center"/>
          </w:tcPr>
          <w:p w:rsidR="006B0EDF" w:rsidRDefault="006B0ED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723" w:type="dxa"/>
            <w:vAlign w:val="center"/>
          </w:tcPr>
          <w:p w:rsidR="006B0EDF" w:rsidRDefault="006B0EDF" w:rsidP="00DD18DB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Барнахус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6B0EDF" w:rsidRPr="005D4FA6" w:rsidRDefault="00C77F9C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Напрацювання практичних навиків проведення опитування дітей, які зазнали або стали свідками насильства</w:t>
            </w:r>
          </w:p>
        </w:tc>
        <w:tc>
          <w:tcPr>
            <w:tcW w:w="2098" w:type="dxa"/>
            <w:vAlign w:val="center"/>
          </w:tcPr>
          <w:p w:rsidR="006B0EDF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Діти</w:t>
            </w:r>
          </w:p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2551" w:type="dxa"/>
            <w:vAlign w:val="center"/>
          </w:tcPr>
          <w:p w:rsidR="006B0EDF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Відвідування семінарів</w:t>
            </w:r>
          </w:p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досліджень</w:t>
            </w:r>
          </w:p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Впровадження проекту у суді</w:t>
            </w:r>
          </w:p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B0EDF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261" w:type="dxa"/>
            <w:vAlign w:val="center"/>
          </w:tcPr>
          <w:p w:rsidR="006B0EDF" w:rsidRDefault="00C77F9C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6B0EDF" w:rsidRPr="005D4FA6" w:rsidTr="00D7294E">
        <w:trPr>
          <w:trHeight w:val="605"/>
        </w:trPr>
        <w:tc>
          <w:tcPr>
            <w:tcW w:w="567" w:type="dxa"/>
            <w:vAlign w:val="center"/>
          </w:tcPr>
          <w:p w:rsidR="006B0EDF" w:rsidRDefault="006B0ED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723" w:type="dxa"/>
            <w:vAlign w:val="center"/>
          </w:tcPr>
          <w:p w:rsidR="006B0EDF" w:rsidRDefault="00C77F9C" w:rsidP="00DD18DB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Співпраця з іншими установами</w:t>
            </w:r>
          </w:p>
        </w:tc>
        <w:tc>
          <w:tcPr>
            <w:tcW w:w="3543" w:type="dxa"/>
            <w:vAlign w:val="center"/>
          </w:tcPr>
          <w:p w:rsidR="00C77F9C" w:rsidRDefault="00C77F9C" w:rsidP="00C77F9C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  <w:p w:rsidR="00C77F9C" w:rsidRDefault="00C77F9C" w:rsidP="00C77F9C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комунікації з вищими навчальними закладами міста</w:t>
            </w:r>
          </w:p>
          <w:p w:rsidR="00C77F9C" w:rsidRDefault="00C77F9C" w:rsidP="00C77F9C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комунікаційної активності.</w:t>
            </w:r>
          </w:p>
          <w:p w:rsidR="00C77F9C" w:rsidRPr="005D4FA6" w:rsidRDefault="00C77F9C" w:rsidP="00C77F9C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F9C" w:rsidRDefault="00C77F9C" w:rsidP="00C77F9C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EDF" w:rsidRPr="005D4FA6" w:rsidRDefault="006B0EDF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B0EDF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Загальна аудиторія </w:t>
            </w:r>
          </w:p>
        </w:tc>
        <w:tc>
          <w:tcPr>
            <w:tcW w:w="2551" w:type="dxa"/>
            <w:vAlign w:val="center"/>
          </w:tcPr>
          <w:p w:rsidR="006B0EDF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Підписання меморандумів про співпрацю з іншими установами, зокрема університетами Створення спільних проектів</w:t>
            </w:r>
          </w:p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Розробка підручників</w:t>
            </w:r>
          </w:p>
          <w:p w:rsidR="00C77F9C" w:rsidRDefault="00C77F9C" w:rsidP="00C77F9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підкастів</w:t>
            </w:r>
            <w:proofErr w:type="spellEnd"/>
          </w:p>
          <w:p w:rsidR="00C77F9C" w:rsidRDefault="00C77F9C" w:rsidP="00C77F9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Розробка спільних статей </w:t>
            </w:r>
          </w:p>
          <w:p w:rsidR="00C77F9C" w:rsidRDefault="00C77F9C" w:rsidP="00C77F9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B0EDF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Постійно</w:t>
            </w:r>
          </w:p>
        </w:tc>
        <w:tc>
          <w:tcPr>
            <w:tcW w:w="3261" w:type="dxa"/>
            <w:vAlign w:val="center"/>
          </w:tcPr>
          <w:p w:rsidR="006B0EDF" w:rsidRDefault="00C77F9C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6B0EDF" w:rsidRPr="005D4FA6" w:rsidTr="00D7294E">
        <w:trPr>
          <w:trHeight w:val="605"/>
        </w:trPr>
        <w:tc>
          <w:tcPr>
            <w:tcW w:w="567" w:type="dxa"/>
            <w:vAlign w:val="center"/>
          </w:tcPr>
          <w:p w:rsidR="006B0EDF" w:rsidRDefault="006B0ED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2723" w:type="dxa"/>
            <w:vAlign w:val="center"/>
          </w:tcPr>
          <w:p w:rsidR="006B0EDF" w:rsidRDefault="006B0EDF" w:rsidP="00DD18DB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Модельні  суди</w:t>
            </w:r>
          </w:p>
        </w:tc>
        <w:tc>
          <w:tcPr>
            <w:tcW w:w="3543" w:type="dxa"/>
            <w:vAlign w:val="center"/>
          </w:tcPr>
          <w:p w:rsidR="006B0EDF" w:rsidRPr="005D4FA6" w:rsidRDefault="006B0EDF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B0EDF" w:rsidRDefault="006B0EDF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0EDF" w:rsidRDefault="006B0EDF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B0EDF" w:rsidRDefault="006B0EDF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6B0EDF" w:rsidRDefault="006B0EDF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F9C" w:rsidRPr="005D4FA6" w:rsidTr="00D7294E">
        <w:trPr>
          <w:trHeight w:val="605"/>
        </w:trPr>
        <w:tc>
          <w:tcPr>
            <w:tcW w:w="567" w:type="dxa"/>
            <w:vAlign w:val="center"/>
          </w:tcPr>
          <w:p w:rsidR="00C77F9C" w:rsidRDefault="00C77F9C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Align w:val="center"/>
          </w:tcPr>
          <w:p w:rsidR="00C77F9C" w:rsidRDefault="00C77F9C" w:rsidP="00DD18DB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Робота центру Безоплатної первинної та вторинної правової допомоги на базі ВМС ВО</w:t>
            </w:r>
          </w:p>
        </w:tc>
        <w:tc>
          <w:tcPr>
            <w:tcW w:w="3543" w:type="dxa"/>
            <w:vAlign w:val="center"/>
          </w:tcPr>
          <w:p w:rsidR="00C77F9C" w:rsidRPr="005D4FA6" w:rsidRDefault="00C77F9C" w:rsidP="006B0EDF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77F9C" w:rsidRDefault="00C77F9C" w:rsidP="00135E9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C77F9C" w:rsidRDefault="00C77F9C" w:rsidP="00135E90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35B5" w:rsidRPr="001C6401" w:rsidRDefault="004435B5">
      <w:pPr>
        <w:rPr>
          <w:rFonts w:ascii="Times New Roman" w:hAnsi="Times New Roman" w:cs="Times New Roman"/>
        </w:rPr>
      </w:pPr>
    </w:p>
    <w:sectPr w:rsidR="004435B5" w:rsidRPr="001C6401" w:rsidSect="00EA77C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2C6"/>
    <w:multiLevelType w:val="hybridMultilevel"/>
    <w:tmpl w:val="3A0A1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745A6"/>
    <w:multiLevelType w:val="hybridMultilevel"/>
    <w:tmpl w:val="90EAFEC0"/>
    <w:lvl w:ilvl="0" w:tplc="BEB0FF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4C10"/>
    <w:multiLevelType w:val="hybridMultilevel"/>
    <w:tmpl w:val="6B507A1C"/>
    <w:lvl w:ilvl="0" w:tplc="2110CA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22898"/>
    <w:multiLevelType w:val="hybridMultilevel"/>
    <w:tmpl w:val="B93CEACC"/>
    <w:lvl w:ilvl="0" w:tplc="D85614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B5"/>
    <w:rsid w:val="000B6AE8"/>
    <w:rsid w:val="000C1BA8"/>
    <w:rsid w:val="00135E90"/>
    <w:rsid w:val="001C6401"/>
    <w:rsid w:val="001F52BA"/>
    <w:rsid w:val="00213EE6"/>
    <w:rsid w:val="00305FC6"/>
    <w:rsid w:val="00425794"/>
    <w:rsid w:val="004435B5"/>
    <w:rsid w:val="005016B8"/>
    <w:rsid w:val="005D4FA6"/>
    <w:rsid w:val="0061185A"/>
    <w:rsid w:val="006B0EDF"/>
    <w:rsid w:val="006D7F40"/>
    <w:rsid w:val="00711AC3"/>
    <w:rsid w:val="00766679"/>
    <w:rsid w:val="007756DF"/>
    <w:rsid w:val="007B58D2"/>
    <w:rsid w:val="007C4161"/>
    <w:rsid w:val="00832BFC"/>
    <w:rsid w:val="00855199"/>
    <w:rsid w:val="008E1D0F"/>
    <w:rsid w:val="009470CF"/>
    <w:rsid w:val="00994E6B"/>
    <w:rsid w:val="009E0220"/>
    <w:rsid w:val="00BA3C89"/>
    <w:rsid w:val="00BC4643"/>
    <w:rsid w:val="00C77F9C"/>
    <w:rsid w:val="00CB5C5E"/>
    <w:rsid w:val="00D02645"/>
    <w:rsid w:val="00D241CA"/>
    <w:rsid w:val="00D62C84"/>
    <w:rsid w:val="00D6519F"/>
    <w:rsid w:val="00D7294E"/>
    <w:rsid w:val="00DD18DB"/>
    <w:rsid w:val="00E02AB2"/>
    <w:rsid w:val="00EA77C6"/>
    <w:rsid w:val="00EB4056"/>
    <w:rsid w:val="00ED0755"/>
    <w:rsid w:val="00EF79D5"/>
    <w:rsid w:val="00F306A3"/>
    <w:rsid w:val="00F31A83"/>
    <w:rsid w:val="00F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C6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643"/>
    <w:pPr>
      <w:ind w:left="720"/>
      <w:contextualSpacing/>
    </w:pPr>
  </w:style>
  <w:style w:type="paragraph" w:styleId="a5">
    <w:name w:val="Normal (Web)"/>
    <w:basedOn w:val="a"/>
    <w:rsid w:val="00F306A3"/>
    <w:pPr>
      <w:spacing w:before="20" w:after="8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135E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C6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643"/>
    <w:pPr>
      <w:ind w:left="720"/>
      <w:contextualSpacing/>
    </w:pPr>
  </w:style>
  <w:style w:type="paragraph" w:styleId="a5">
    <w:name w:val="Normal (Web)"/>
    <w:basedOn w:val="a"/>
    <w:rsid w:val="00F306A3"/>
    <w:pPr>
      <w:spacing w:before="20" w:after="8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135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9F1D-4190-457F-8E8F-33B370D0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7745</Words>
  <Characters>4415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Боднар</dc:creator>
  <cp:lastModifiedBy>RePack by Diakov</cp:lastModifiedBy>
  <cp:revision>3</cp:revision>
  <dcterms:created xsi:type="dcterms:W3CDTF">2022-01-31T12:56:00Z</dcterms:created>
  <dcterms:modified xsi:type="dcterms:W3CDTF">2022-02-10T15:01:00Z</dcterms:modified>
</cp:coreProperties>
</file>