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</w:p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  <w:r w:rsidRPr="006114CA">
        <w:rPr>
          <w:sz w:val="24"/>
          <w:szCs w:val="24"/>
        </w:rPr>
        <w:t>ЗАТВЕРДЖЕНО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  <w:r w:rsidRPr="006114CA">
        <w:rPr>
          <w:sz w:val="24"/>
          <w:szCs w:val="24"/>
        </w:rPr>
        <w:t>наказом Вінницького міського суду Вінницької області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  <w:r w:rsidRPr="006114CA">
        <w:rPr>
          <w:sz w:val="24"/>
          <w:szCs w:val="24"/>
        </w:rPr>
        <w:t xml:space="preserve">від </w:t>
      </w:r>
      <w:r w:rsidR="00A07ED7">
        <w:rPr>
          <w:sz w:val="24"/>
          <w:szCs w:val="24"/>
        </w:rPr>
        <w:t>28 травня 2021 року №322</w:t>
      </w:r>
      <w:r w:rsidRPr="006114CA">
        <w:rPr>
          <w:sz w:val="24"/>
          <w:szCs w:val="24"/>
        </w:rPr>
        <w:t>-к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114CA">
        <w:rPr>
          <w:rFonts w:ascii="Times New Roman" w:hAnsi="Times New Roman" w:cs="Times New Roman"/>
          <w:sz w:val="26"/>
          <w:szCs w:val="26"/>
          <w:lang w:eastAsia="ru-RU"/>
        </w:rPr>
        <w:t>УМОВИ</w:t>
      </w:r>
    </w:p>
    <w:p w:rsidR="006114CA" w:rsidRPr="006114CA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114CA">
        <w:rPr>
          <w:rFonts w:ascii="Times New Roman" w:hAnsi="Times New Roman" w:cs="Times New Roman"/>
          <w:sz w:val="26"/>
          <w:szCs w:val="26"/>
          <w:lang w:eastAsia="ru-RU"/>
        </w:rPr>
        <w:t xml:space="preserve">проведення конкурсу на зайняття </w:t>
      </w:r>
      <w:r w:rsidR="00A07ED7">
        <w:rPr>
          <w:rFonts w:ascii="Times New Roman" w:hAnsi="Times New Roman" w:cs="Times New Roman"/>
          <w:sz w:val="26"/>
          <w:szCs w:val="26"/>
          <w:lang w:eastAsia="ru-RU"/>
        </w:rPr>
        <w:t xml:space="preserve">вакантної </w:t>
      </w:r>
      <w:r w:rsidRPr="006114CA">
        <w:rPr>
          <w:rFonts w:ascii="Times New Roman" w:hAnsi="Times New Roman" w:cs="Times New Roman"/>
          <w:sz w:val="26"/>
          <w:szCs w:val="26"/>
          <w:lang w:eastAsia="ru-RU"/>
        </w:rPr>
        <w:t xml:space="preserve">посади державної служби категорії «В» - секретаря </w:t>
      </w:r>
      <w:r w:rsidR="00792AEF">
        <w:rPr>
          <w:rFonts w:ascii="Times New Roman" w:hAnsi="Times New Roman" w:cs="Times New Roman"/>
          <w:sz w:val="26"/>
          <w:szCs w:val="26"/>
          <w:lang w:eastAsia="ru-RU"/>
        </w:rPr>
        <w:t>суду відділу прийому та реєстрації (канцелярія)</w:t>
      </w:r>
      <w:r w:rsidRPr="006114CA">
        <w:rPr>
          <w:rFonts w:ascii="Times New Roman" w:hAnsi="Times New Roman" w:cs="Times New Roman"/>
          <w:sz w:val="26"/>
          <w:szCs w:val="26"/>
          <w:lang w:eastAsia="ru-RU"/>
        </w:rPr>
        <w:t xml:space="preserve"> Вінницького м</w:t>
      </w:r>
      <w:r w:rsidR="00A07ED7">
        <w:rPr>
          <w:rFonts w:ascii="Times New Roman" w:hAnsi="Times New Roman" w:cs="Times New Roman"/>
          <w:sz w:val="26"/>
          <w:szCs w:val="26"/>
          <w:lang w:eastAsia="ru-RU"/>
        </w:rPr>
        <w:t>іського суду Вінницької області</w:t>
      </w:r>
    </w:p>
    <w:p w:rsidR="006114CA" w:rsidRPr="006114CA" w:rsidRDefault="006114CA" w:rsidP="006114CA">
      <w:pPr>
        <w:pStyle w:val="41"/>
        <w:shd w:val="clear" w:color="auto" w:fill="auto"/>
        <w:spacing w:before="0" w:after="0" w:line="240" w:lineRule="auto"/>
        <w:ind w:right="40" w:firstLine="0"/>
        <w:jc w:val="center"/>
        <w:rPr>
          <w:rStyle w:val="40"/>
          <w:rFonts w:ascii="Times New Roman" w:eastAsia="Calibri" w:hAnsi="Times New Roman" w:cs="Times New Roman"/>
          <w:bCs/>
          <w:color w:val="000000"/>
          <w:sz w:val="16"/>
          <w:szCs w:val="16"/>
          <w:lang w:eastAsia="uk-UA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254"/>
        <w:gridCol w:w="6659"/>
      </w:tblGrid>
      <w:tr w:rsidR="006114CA" w:rsidRPr="006114CA" w:rsidTr="006114CA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autoSpaceDE w:val="0"/>
              <w:autoSpaceDN w:val="0"/>
              <w:adjustRightInd w:val="0"/>
              <w:ind w:firstLine="312"/>
              <w:jc w:val="center"/>
              <w:rPr>
                <w:rStyle w:val="1"/>
                <w:rFonts w:eastAsia="Calibri"/>
                <w:b/>
                <w:bCs/>
                <w:sz w:val="24"/>
                <w:szCs w:val="24"/>
                <w:lang w:bidi="uk-UA"/>
              </w:rPr>
            </w:pPr>
            <w:r w:rsidRPr="006114CA">
              <w:rPr>
                <w:rStyle w:val="1"/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6114CA" w:rsidRPr="006114CA" w:rsidTr="006114CA">
        <w:trPr>
          <w:trHeight w:val="1667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Exact"/>
                <w:rFonts w:eastAsia="Calibri"/>
                <w:b w:val="0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bCs/>
                <w:spacing w:val="-1"/>
                <w:sz w:val="24"/>
                <w:szCs w:val="24"/>
              </w:rPr>
            </w:pPr>
            <w:r w:rsidRPr="006114CA">
              <w:rPr>
                <w:spacing w:val="3"/>
                <w:sz w:val="24"/>
                <w:szCs w:val="24"/>
              </w:rPr>
              <w:t>Внесення даних до</w:t>
            </w:r>
            <w:r w:rsidRPr="006114CA">
              <w:rPr>
                <w:bCs/>
                <w:spacing w:val="-1"/>
                <w:sz w:val="24"/>
                <w:szCs w:val="24"/>
              </w:rPr>
              <w:t xml:space="preserve"> автоматизованої системи документообігу суду, згідно з обов’язками наданими на підставі </w:t>
            </w:r>
            <w:r w:rsidR="00124020">
              <w:rPr>
                <w:bCs/>
                <w:spacing w:val="-1"/>
                <w:sz w:val="24"/>
                <w:szCs w:val="24"/>
              </w:rPr>
              <w:t xml:space="preserve">наказу </w:t>
            </w:r>
            <w:r w:rsidRPr="006114CA">
              <w:rPr>
                <w:bCs/>
                <w:spacing w:val="-1"/>
                <w:sz w:val="24"/>
                <w:szCs w:val="24"/>
              </w:rPr>
              <w:t>керівника апарату суду;</w:t>
            </w:r>
          </w:p>
          <w:p w:rsidR="00792AEF" w:rsidRPr="00231082" w:rsidRDefault="00231082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 w:rsidRPr="00231082">
              <w:rPr>
                <w:sz w:val="24"/>
                <w:szCs w:val="24"/>
              </w:rPr>
              <w:t>здійснення реєстрації цивільних та адміністративних справ, здійснює їх оформлення та передачу їх суддям, забезпечує заповнення ОСК в електронному вигляді;</w:t>
            </w:r>
          </w:p>
          <w:p w:rsidR="00231082" w:rsidRPr="00231082" w:rsidRDefault="00231082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 w:rsidRPr="00231082">
              <w:rPr>
                <w:sz w:val="24"/>
                <w:szCs w:val="24"/>
              </w:rPr>
              <w:t>здійснення реєстрації іншої вхідної кореспонденції, що носить самостійний характер з дотримання вимог, передбачених Інструкцією з діловодства в місцевих загальних судах України та передає за призначенням;</w:t>
            </w:r>
          </w:p>
          <w:p w:rsidR="00231082" w:rsidRPr="006114CA" w:rsidRDefault="00231082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rStyle w:val="1"/>
                <w:rFonts w:eastAsia="Calibri"/>
                <w:sz w:val="24"/>
                <w:szCs w:val="24"/>
                <w:lang w:bidi="uk-UA"/>
              </w:rPr>
            </w:pPr>
            <w:r w:rsidRPr="00231082">
              <w:rPr>
                <w:sz w:val="24"/>
                <w:szCs w:val="24"/>
              </w:rPr>
              <w:t>забезпечення  ведення номенклатурних справ відділу.</w:t>
            </w:r>
          </w:p>
        </w:tc>
      </w:tr>
      <w:tr w:rsidR="006114CA" w:rsidRPr="006114CA" w:rsidTr="006114CA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1"/>
                <w:rFonts w:eastAsia="Calibri"/>
                <w:b w:val="0"/>
                <w:sz w:val="24"/>
                <w:szCs w:val="24"/>
                <w:lang w:eastAsia="ru-RU"/>
              </w:rPr>
            </w:pPr>
            <w:r w:rsidRPr="006114CA"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spacing w:after="20"/>
              <w:ind w:right="4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>посадовий оклад –</w:t>
            </w:r>
            <w:r w:rsidRPr="006114CA">
              <w:rPr>
                <w:sz w:val="24"/>
                <w:szCs w:val="24"/>
                <w:shd w:val="clear" w:color="auto" w:fill="FFFFFF"/>
              </w:rPr>
              <w:t xml:space="preserve"> 4 </w:t>
            </w:r>
            <w:r w:rsidR="00792AEF">
              <w:rPr>
                <w:sz w:val="24"/>
                <w:szCs w:val="24"/>
                <w:shd w:val="clear" w:color="auto" w:fill="FFFFFF"/>
              </w:rPr>
              <w:t>394</w:t>
            </w:r>
            <w:r w:rsidRPr="006114CA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грн.; </w:t>
            </w:r>
          </w:p>
          <w:p w:rsidR="006114CA" w:rsidRPr="006114CA" w:rsidRDefault="006114CA">
            <w:pPr>
              <w:spacing w:after="20"/>
              <w:jc w:val="both"/>
              <w:textAlignment w:val="baseline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2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</w:pPr>
            <w:r w:rsidRPr="006114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6114CA" w:rsidRPr="006114CA" w:rsidTr="006114CA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792AEF" w:rsidP="006114CA">
            <w:pPr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bCs/>
                <w:sz w:val="24"/>
                <w:szCs w:val="24"/>
              </w:rPr>
              <w:t xml:space="preserve">безстроково 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114CA" w:rsidRPr="006114CA" w:rsidTr="006114CA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заява про участь у конкурсі із зазначенням основних мотивів щодо зайняття посади за формою згідно з додатком 2 Порядку проведення конкурсу на зайняття посад державної служби, затвердженого постановою Кабінету Міністрів України 25 березня 2016 року № 246 (зі змінами) </w:t>
            </w:r>
            <w:r w:rsidRPr="006114CA">
              <w:t>(</w:t>
            </w:r>
            <w:proofErr w:type="spellStart"/>
            <w:r w:rsidRPr="006114CA">
              <w:t>далі</w:t>
            </w:r>
            <w:proofErr w:type="spellEnd"/>
            <w:r w:rsidRPr="006114CA">
              <w:t xml:space="preserve"> – Порядок);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резюме за формою згідно з додатком 2</w:t>
            </w:r>
            <w:r w:rsidRPr="006114CA">
              <w:rPr>
                <w:vertAlign w:val="superscript"/>
                <w:lang w:val="uk-UA"/>
              </w:rPr>
              <w:t xml:space="preserve">1 </w:t>
            </w:r>
            <w:r w:rsidRPr="006114CA">
              <w:rPr>
                <w:lang w:val="uk-UA"/>
              </w:rPr>
              <w:t>Порядку, в якому обов’язково зазначається така інформація: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прізвище, ім’я, по батькові кандидата;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наявності відповідного ступеня вищої освіти;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рівня вільного володіння державною мовою;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заява, в якій повідомляє, що до неї не застосовуються заборони, визначені частиною третьою або четвертою статті 1 </w:t>
            </w:r>
            <w:r w:rsidRPr="006114CA">
              <w:rPr>
                <w:lang w:val="uk-UA"/>
              </w:rPr>
              <w:lastRenderedPageBreak/>
              <w:t>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417" w:hanging="237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Подача додатків до заяви не є обов’язковою. </w:t>
            </w:r>
          </w:p>
          <w:p w:rsidR="006114CA" w:rsidRPr="006114CA" w:rsidRDefault="006114CA">
            <w:pPr>
              <w:rPr>
                <w:sz w:val="24"/>
                <w:szCs w:val="24"/>
              </w:rPr>
            </w:pPr>
          </w:p>
          <w:p w:rsidR="006114CA" w:rsidRPr="006114CA" w:rsidRDefault="006114CA">
            <w:pPr>
              <w:jc w:val="both"/>
              <w:rPr>
                <w:bCs/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 xml:space="preserve">Інформація подається через Єдиний портал вакансій державної служби  </w:t>
            </w:r>
            <w:r w:rsidRPr="006114CA">
              <w:rPr>
                <w:bCs/>
                <w:sz w:val="24"/>
                <w:szCs w:val="24"/>
              </w:rPr>
              <w:t>(за посиланням https://career.gov.ua/)</w:t>
            </w:r>
          </w:p>
          <w:p w:rsidR="006114CA" w:rsidRPr="00D61FBD" w:rsidRDefault="006114CA" w:rsidP="00D61FBD">
            <w:pPr>
              <w:pStyle w:val="rvps2"/>
              <w:shd w:val="clear" w:color="auto" w:fill="FFFFFF"/>
              <w:tabs>
                <w:tab w:val="left" w:pos="322"/>
                <w:tab w:val="left" w:pos="3600"/>
              </w:tabs>
              <w:spacing w:before="120" w:beforeAutospacing="0" w:after="0" w:afterAutospacing="0"/>
              <w:jc w:val="both"/>
              <w:textAlignment w:val="baseline"/>
              <w:rPr>
                <w:rStyle w:val="40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6114CA">
              <w:t xml:space="preserve"> </w:t>
            </w:r>
            <w:r w:rsidRPr="006114CA">
              <w:rPr>
                <w:bCs/>
              </w:rPr>
              <w:t xml:space="preserve">до </w:t>
            </w:r>
            <w:r w:rsidR="00924369">
              <w:rPr>
                <w:bCs/>
                <w:lang w:val="uk-UA"/>
              </w:rPr>
              <w:t>16</w:t>
            </w:r>
            <w:r w:rsidRPr="006114CA">
              <w:rPr>
                <w:bCs/>
                <w:lang w:val="uk-UA"/>
              </w:rPr>
              <w:t>:</w:t>
            </w:r>
            <w:r w:rsidR="00924369">
              <w:rPr>
                <w:bCs/>
                <w:lang w:val="uk-UA"/>
              </w:rPr>
              <w:t>45</w:t>
            </w:r>
            <w:r w:rsidRPr="006114CA">
              <w:rPr>
                <w:bCs/>
                <w:lang w:val="uk-UA"/>
              </w:rPr>
              <w:t xml:space="preserve"> </w:t>
            </w:r>
            <w:r w:rsidR="00924369">
              <w:rPr>
                <w:bCs/>
                <w:lang w:val="uk-UA"/>
              </w:rPr>
              <w:t>04 червня</w:t>
            </w:r>
            <w:r w:rsidRPr="006114CA">
              <w:rPr>
                <w:lang w:val="uk-UA"/>
              </w:rPr>
              <w:t xml:space="preserve"> 2021 року</w:t>
            </w:r>
            <w:r w:rsidR="00B20262">
              <w:rPr>
                <w:lang w:val="uk-UA"/>
              </w:rPr>
              <w:tab/>
            </w:r>
          </w:p>
        </w:tc>
      </w:tr>
      <w:tr w:rsidR="006114CA" w:rsidRPr="006114CA" w:rsidTr="006114CA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заява щодо забезпечення розумним пристосуванням за формою згідно з додатком 3 до </w:t>
            </w:r>
            <w:r w:rsidRPr="006114CA">
              <w:rPr>
                <w:b w:val="0"/>
                <w:sz w:val="24"/>
                <w:szCs w:val="24"/>
                <w:lang w:val="uk-UA"/>
              </w:rPr>
              <w:t xml:space="preserve">Порядку </w:t>
            </w:r>
            <w:r w:rsidRPr="006114CA">
              <w:rPr>
                <w:b w:val="0"/>
                <w:sz w:val="24"/>
                <w:szCs w:val="24"/>
              </w:rPr>
              <w:t>проведення конкурсу на зайняття посад державної служби</w:t>
            </w:r>
            <w:r w:rsidRPr="006114CA">
              <w:rPr>
                <w:b w:val="0"/>
                <w:sz w:val="24"/>
                <w:szCs w:val="24"/>
                <w:lang w:val="uk-UA"/>
              </w:rPr>
              <w:t>.</w:t>
            </w:r>
          </w:p>
          <w:p w:rsidR="006114CA" w:rsidRPr="00924369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6114CA" w:rsidRPr="006114CA" w:rsidTr="006114CA">
        <w:trPr>
          <w:trHeight w:val="2943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12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924369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 xml:space="preserve">09 червня </w:t>
            </w:r>
            <w:r w:rsidR="006114CA"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2021 року о 1</w:t>
            </w:r>
            <w:r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  <w:r w:rsidR="006114CA"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 xml:space="preserve">:00 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м. Вінниця, вул. Грушевського, 17 (проведення тестування за фізичної присутності кандидатів)</w:t>
            </w:r>
          </w:p>
          <w:p w:rsidR="006114CA" w:rsidRPr="006114CA" w:rsidRDefault="003B642B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 xml:space="preserve">м. </w:t>
            </w:r>
            <w:r w:rsidR="006114CA"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Вінниця, вул. Грушевського, 17 (проведення співбесіди за фізичної присутності кандидатів)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</w:r>
          </w:p>
        </w:tc>
      </w:tr>
      <w:tr w:rsidR="006114CA" w:rsidRPr="006114CA" w:rsidTr="006114CA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tabs>
                <w:tab w:val="left" w:pos="446"/>
              </w:tabs>
              <w:jc w:val="both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 w:val="0"/>
                <w:bCs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Горохова Олеся</w:t>
            </w:r>
            <w:proofErr w:type="gramStart"/>
            <w:r w:rsidRPr="006114C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14CA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6114CA">
              <w:rPr>
                <w:sz w:val="24"/>
                <w:szCs w:val="24"/>
                <w:lang w:val="ru-RU"/>
              </w:rPr>
              <w:t>італіївна</w:t>
            </w:r>
            <w:proofErr w:type="spellEnd"/>
            <w:r w:rsidRPr="006114CA">
              <w:rPr>
                <w:sz w:val="24"/>
                <w:szCs w:val="24"/>
                <w:lang w:val="ru-RU"/>
              </w:rPr>
              <w:t xml:space="preserve"> </w:t>
            </w:r>
          </w:p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тел. (0432) 67-25-41</w:t>
            </w:r>
          </w:p>
          <w:p w:rsidR="006114CA" w:rsidRPr="006114CA" w:rsidRDefault="006114CA">
            <w:pPr>
              <w:pStyle w:val="a3"/>
              <w:tabs>
                <w:tab w:val="left" w:pos="446"/>
              </w:tabs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sz w:val="24"/>
                <w:szCs w:val="24"/>
                <w:lang w:val="ru-RU" w:eastAsia="ru-RU"/>
              </w:rPr>
              <w:t>horokhova.o.v@vnm.vn.court.gov.ua</w:t>
            </w:r>
          </w:p>
        </w:tc>
      </w:tr>
      <w:tr w:rsidR="006114CA" w:rsidRPr="006114CA" w:rsidTr="006114CA">
        <w:trPr>
          <w:trHeight w:val="420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40"/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1.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Освіта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 w:rsidP="00924369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 xml:space="preserve">вища освіта ступеня не нижче </w:t>
            </w:r>
            <w:r w:rsidRPr="00AA775C">
              <w:rPr>
                <w:rStyle w:val="rvts0"/>
                <w:rFonts w:ascii="Times New Roman" w:hAnsi="Times New Roman" w:cs="Times New Roman"/>
                <w:b w:val="0"/>
                <w:sz w:val="24"/>
                <w:szCs w:val="24"/>
              </w:rPr>
              <w:t xml:space="preserve">молодшого бакалавра або бакалавра </w:t>
            </w:r>
            <w:r w:rsidRPr="00AA77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 галузі знань </w:t>
            </w:r>
            <w:r w:rsidR="00792AE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r w:rsidR="00924369">
              <w:rPr>
                <w:rFonts w:ascii="Times New Roman" w:hAnsi="Times New Roman" w:cs="Times New Roman"/>
                <w:b w:val="0"/>
                <w:sz w:val="24"/>
                <w:szCs w:val="24"/>
              </w:rPr>
              <w:t>аво</w:t>
            </w:r>
          </w:p>
        </w:tc>
        <w:bookmarkStart w:id="0" w:name="_GoBack"/>
        <w:bookmarkEnd w:id="0"/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2.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Досвід роботи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  <w:t>не потребує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3.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Володіння державною мовою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вільне володіння</w:t>
            </w:r>
          </w:p>
        </w:tc>
      </w:tr>
      <w:tr w:rsidR="006114CA" w:rsidRPr="006114CA" w:rsidTr="006114CA">
        <w:trPr>
          <w:trHeight w:val="418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Вимоги до компетентності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  <w:r w:rsidRPr="006114CA">
              <w:rPr>
                <w:bCs/>
                <w:sz w:val="24"/>
                <w:szCs w:val="24"/>
                <w:lang w:eastAsia="x-none"/>
              </w:rPr>
              <w:t>Досягнення результатів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114CA">
              <w:rPr>
                <w:sz w:val="24"/>
                <w:szCs w:val="24"/>
                <w:shd w:val="clear" w:color="auto" w:fill="FFFFFF"/>
              </w:rPr>
              <w:t>здатність до чіткого бачення результату діяльності;</w:t>
            </w:r>
          </w:p>
          <w:p w:rsidR="006114CA" w:rsidRPr="006114CA" w:rsidRDefault="006114CA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Відповідальність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jc w:val="both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усвідомлення важливості якості виконання своїх посадових обов’язків з дотриманням строків та установлених процедур;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7B458D">
            <w:pPr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Уважність до деталей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7B45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здатний помічати окремі елементи та акцентувати увагу на деталях у своїй роботі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bCs/>
                <w:sz w:val="24"/>
                <w:szCs w:val="24"/>
                <w:lang w:eastAsia="x-none"/>
              </w:rPr>
            </w:pPr>
            <w:r w:rsidRPr="006114CA">
              <w:rPr>
                <w:bCs/>
                <w:sz w:val="24"/>
                <w:szCs w:val="24"/>
                <w:lang w:eastAsia="x-none"/>
              </w:rPr>
              <w:t>Цифрова грамотність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444" w:rsidRPr="006114CA" w:rsidRDefault="006114CA">
            <w:pPr>
              <w:jc w:val="both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</w:t>
            </w:r>
          </w:p>
        </w:tc>
      </w:tr>
      <w:tr w:rsidR="006114CA" w:rsidRPr="006114CA" w:rsidTr="006114CA">
        <w:trPr>
          <w:trHeight w:val="559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Професійні знання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1.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Конституції України;</w:t>
            </w:r>
          </w:p>
          <w:p w:rsidR="006114CA" w:rsidRPr="006114CA" w:rsidRDefault="006114CA">
            <w:pPr>
              <w:tabs>
                <w:tab w:val="left" w:pos="316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державну службу»;</w:t>
            </w:r>
          </w:p>
          <w:p w:rsidR="006114CA" w:rsidRPr="006114CA" w:rsidRDefault="006114CA" w:rsidP="00D70F0C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запобігання корупції» та і</w:t>
            </w:r>
            <w:r w:rsidR="00D70F0C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нш</w:t>
            </w: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ого законодавства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2.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 у сфері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6114CA" w:rsidRPr="006114CA" w:rsidRDefault="006114CA">
            <w:pPr>
              <w:pStyle w:val="a5"/>
              <w:ind w:left="0"/>
              <w:contextualSpacing/>
              <w:jc w:val="both"/>
              <w:rPr>
                <w:sz w:val="28"/>
                <w:szCs w:val="28"/>
              </w:rPr>
            </w:pPr>
            <w:r w:rsidRPr="006114CA">
              <w:rPr>
                <w:sz w:val="24"/>
                <w:szCs w:val="24"/>
              </w:rPr>
              <w:t>Положення про автоматизовану систему документообігу суду</w:t>
            </w:r>
            <w:r w:rsidR="00124020">
              <w:rPr>
                <w:sz w:val="24"/>
                <w:szCs w:val="24"/>
              </w:rPr>
              <w:t>, затвердженого рішенням Ради суддів України від 26.11.2010 (зі змінами)</w:t>
            </w:r>
            <w:r w:rsidRPr="006114CA">
              <w:rPr>
                <w:sz w:val="24"/>
                <w:szCs w:val="24"/>
              </w:rPr>
              <w:t>;</w:t>
            </w:r>
          </w:p>
          <w:p w:rsidR="006114CA" w:rsidRPr="00D3254A" w:rsidRDefault="006114CA" w:rsidP="00D3254A">
            <w:pPr>
              <w:tabs>
                <w:tab w:val="left" w:pos="294"/>
              </w:tabs>
              <w:spacing w:line="281" w:lineRule="exact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6114CA">
              <w:rPr>
                <w:rStyle w:val="rvts23"/>
                <w:bCs/>
                <w:sz w:val="24"/>
                <w:szCs w:val="24"/>
                <w:shd w:val="clear" w:color="auto" w:fill="FFFFFF"/>
              </w:rPr>
              <w:t xml:space="preserve">Інструкції з діловодства в місцевих та апеляційних судах України, затвердженої </w:t>
            </w:r>
            <w:r w:rsidRPr="006114CA">
              <w:rPr>
                <w:rStyle w:val="rvts9"/>
                <w:bCs/>
                <w:sz w:val="24"/>
                <w:szCs w:val="24"/>
                <w:shd w:val="clear" w:color="auto" w:fill="FFFFFF"/>
              </w:rPr>
              <w:t>наказом Державної судової</w:t>
            </w:r>
            <w:r w:rsidRPr="006114CA">
              <w:rPr>
                <w:bCs/>
                <w:sz w:val="24"/>
                <w:szCs w:val="24"/>
              </w:rPr>
              <w:br/>
            </w:r>
            <w:r w:rsidRPr="006114CA">
              <w:rPr>
                <w:rStyle w:val="rvts9"/>
                <w:bCs/>
                <w:sz w:val="24"/>
                <w:szCs w:val="24"/>
                <w:shd w:val="clear" w:color="auto" w:fill="FFFFFF"/>
              </w:rPr>
              <w:t xml:space="preserve">адміністрації України від 20.08.2019  </w:t>
            </w:r>
            <w:r w:rsidR="00D3254A">
              <w:rPr>
                <w:rStyle w:val="rvts9"/>
                <w:bCs/>
                <w:sz w:val="24"/>
                <w:szCs w:val="24"/>
                <w:shd w:val="clear" w:color="auto" w:fill="FFFFFF"/>
              </w:rPr>
              <w:t>№ 814</w:t>
            </w:r>
            <w:r w:rsidR="00155C59">
              <w:rPr>
                <w:rStyle w:val="rvts9"/>
                <w:bCs/>
                <w:sz w:val="24"/>
                <w:szCs w:val="24"/>
                <w:shd w:val="clear" w:color="auto" w:fill="FFFFFF"/>
              </w:rPr>
              <w:t xml:space="preserve"> (зі змінами)</w:t>
            </w:r>
          </w:p>
        </w:tc>
      </w:tr>
    </w:tbl>
    <w:p w:rsidR="006114CA" w:rsidRPr="006114CA" w:rsidRDefault="006114CA" w:rsidP="006114CA">
      <w:pPr>
        <w:jc w:val="right"/>
        <w:rPr>
          <w:bCs/>
          <w:sz w:val="4"/>
          <w:szCs w:val="4"/>
        </w:rPr>
      </w:pPr>
    </w:p>
    <w:p w:rsidR="00AB1CC2" w:rsidRPr="006114CA" w:rsidRDefault="00AB1CC2"/>
    <w:sectPr w:rsidR="00AB1CC2" w:rsidRPr="006114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46DDF"/>
    <w:multiLevelType w:val="hybridMultilevel"/>
    <w:tmpl w:val="CD0E3ED8"/>
    <w:lvl w:ilvl="0" w:tplc="5F606C72">
      <w:start w:val="1"/>
      <w:numFmt w:val="decimal"/>
      <w:lvlText w:val="%1)"/>
      <w:lvlJc w:val="left"/>
      <w:pPr>
        <w:ind w:left="417" w:hanging="360"/>
      </w:pPr>
    </w:lvl>
    <w:lvl w:ilvl="1" w:tplc="04220019">
      <w:start w:val="1"/>
      <w:numFmt w:val="lowerLetter"/>
      <w:lvlText w:val="%2."/>
      <w:lvlJc w:val="left"/>
      <w:pPr>
        <w:ind w:left="1137" w:hanging="360"/>
      </w:pPr>
    </w:lvl>
    <w:lvl w:ilvl="2" w:tplc="0422001B">
      <w:start w:val="1"/>
      <w:numFmt w:val="lowerRoman"/>
      <w:lvlText w:val="%3."/>
      <w:lvlJc w:val="right"/>
      <w:pPr>
        <w:ind w:left="1857" w:hanging="180"/>
      </w:pPr>
    </w:lvl>
    <w:lvl w:ilvl="3" w:tplc="0422000F">
      <w:start w:val="1"/>
      <w:numFmt w:val="decimal"/>
      <w:lvlText w:val="%4."/>
      <w:lvlJc w:val="left"/>
      <w:pPr>
        <w:ind w:left="2577" w:hanging="360"/>
      </w:pPr>
    </w:lvl>
    <w:lvl w:ilvl="4" w:tplc="04220019">
      <w:start w:val="1"/>
      <w:numFmt w:val="lowerLetter"/>
      <w:lvlText w:val="%5."/>
      <w:lvlJc w:val="left"/>
      <w:pPr>
        <w:ind w:left="3297" w:hanging="360"/>
      </w:pPr>
    </w:lvl>
    <w:lvl w:ilvl="5" w:tplc="0422001B">
      <w:start w:val="1"/>
      <w:numFmt w:val="lowerRoman"/>
      <w:lvlText w:val="%6."/>
      <w:lvlJc w:val="right"/>
      <w:pPr>
        <w:ind w:left="4017" w:hanging="180"/>
      </w:pPr>
    </w:lvl>
    <w:lvl w:ilvl="6" w:tplc="0422000F">
      <w:start w:val="1"/>
      <w:numFmt w:val="decimal"/>
      <w:lvlText w:val="%7."/>
      <w:lvlJc w:val="left"/>
      <w:pPr>
        <w:ind w:left="4737" w:hanging="360"/>
      </w:pPr>
    </w:lvl>
    <w:lvl w:ilvl="7" w:tplc="04220019">
      <w:start w:val="1"/>
      <w:numFmt w:val="lowerLetter"/>
      <w:lvlText w:val="%8."/>
      <w:lvlJc w:val="left"/>
      <w:pPr>
        <w:ind w:left="5457" w:hanging="360"/>
      </w:pPr>
    </w:lvl>
    <w:lvl w:ilvl="8" w:tplc="0422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AE"/>
    <w:rsid w:val="00124020"/>
    <w:rsid w:val="00155C59"/>
    <w:rsid w:val="00231082"/>
    <w:rsid w:val="002B770C"/>
    <w:rsid w:val="003B642B"/>
    <w:rsid w:val="00524EB1"/>
    <w:rsid w:val="005D19BF"/>
    <w:rsid w:val="006114CA"/>
    <w:rsid w:val="006426B6"/>
    <w:rsid w:val="00792AEF"/>
    <w:rsid w:val="007B458D"/>
    <w:rsid w:val="008969AE"/>
    <w:rsid w:val="008A2444"/>
    <w:rsid w:val="008B4101"/>
    <w:rsid w:val="00924369"/>
    <w:rsid w:val="00A07ED7"/>
    <w:rsid w:val="00AA775C"/>
    <w:rsid w:val="00AB1CC2"/>
    <w:rsid w:val="00B20262"/>
    <w:rsid w:val="00D3254A"/>
    <w:rsid w:val="00D61FBD"/>
    <w:rsid w:val="00D70F0C"/>
    <w:rsid w:val="00E031AC"/>
    <w:rsid w:val="00FD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  <w:style w:type="paragraph" w:styleId="a6">
    <w:name w:val="Balloon Text"/>
    <w:basedOn w:val="a"/>
    <w:link w:val="a7"/>
    <w:uiPriority w:val="99"/>
    <w:semiHidden/>
    <w:unhideWhenUsed/>
    <w:rsid w:val="00A07E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E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  <w:style w:type="paragraph" w:styleId="a6">
    <w:name w:val="Balloon Text"/>
    <w:basedOn w:val="a"/>
    <w:link w:val="a7"/>
    <w:uiPriority w:val="99"/>
    <w:semiHidden/>
    <w:unhideWhenUsed/>
    <w:rsid w:val="00A07E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E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2F843-AF64-4438-ACF6-3F72EEB3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3326</Words>
  <Characters>1897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33</cp:revision>
  <cp:lastPrinted>2021-05-28T07:20:00Z</cp:lastPrinted>
  <dcterms:created xsi:type="dcterms:W3CDTF">2021-04-01T11:26:00Z</dcterms:created>
  <dcterms:modified xsi:type="dcterms:W3CDTF">2021-05-28T12:47:00Z</dcterms:modified>
</cp:coreProperties>
</file>