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8738D1">
        <w:rPr>
          <w:sz w:val="24"/>
          <w:szCs w:val="24"/>
        </w:rPr>
        <w:t>28</w:t>
      </w:r>
      <w:r w:rsidR="00DF3B3E" w:rsidRPr="0068355F">
        <w:rPr>
          <w:sz w:val="24"/>
          <w:szCs w:val="24"/>
        </w:rPr>
        <w:t xml:space="preserve"> </w:t>
      </w:r>
      <w:r w:rsidR="007A1C80">
        <w:rPr>
          <w:sz w:val="24"/>
          <w:szCs w:val="24"/>
        </w:rPr>
        <w:t>травня</w:t>
      </w:r>
      <w:r w:rsidR="00C35647">
        <w:rPr>
          <w:sz w:val="24"/>
          <w:szCs w:val="24"/>
        </w:rPr>
        <w:t xml:space="preserve"> 2021 року №321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8827EF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заповнення карток на особи, щодо яких розглянуті кримінальні справи та картки обліку сум шкоди, завданої злочином;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 проведення навчань з секретарями судового засідання, помічниками суддів та працівниками відділів;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перевірка своєчасності та правильності заповнення статистичних карток по справах, що перебувають у провадженні суду;</w:t>
            </w:r>
          </w:p>
          <w:p w:rsidR="003A08E1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A08E1">
              <w:rPr>
                <w:sz w:val="24"/>
                <w:szCs w:val="24"/>
              </w:rPr>
              <w:t>здійснення підготовку статистичних даних та складання звітів за формами № 6-7-8 (звіт про осіб, притягнутих до кримінальної відповідальності та види кримінальної відповідальності; звіт про склад засуджених; звіт про неповнолітніх засуджених);</w:t>
            </w:r>
          </w:p>
          <w:p w:rsidR="003A08E1" w:rsidRPr="006114CA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3A08E1">
              <w:rPr>
                <w:sz w:val="24"/>
                <w:szCs w:val="24"/>
              </w:rPr>
              <w:t>виготовлення проектів протоколів нарад та навчань з працівниками апарату суду.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="008738D1">
              <w:rPr>
                <w:bCs/>
                <w:lang w:val="uk-UA"/>
              </w:rPr>
              <w:t>16</w:t>
            </w:r>
            <w:r w:rsidRPr="00105DD5">
              <w:rPr>
                <w:bCs/>
                <w:lang w:val="uk-UA"/>
              </w:rPr>
              <w:t>:</w:t>
            </w:r>
            <w:r w:rsidR="008738D1">
              <w:rPr>
                <w:bCs/>
                <w:lang w:val="uk-UA"/>
              </w:rPr>
              <w:t>45</w:t>
            </w:r>
            <w:r w:rsidRPr="00105DD5">
              <w:rPr>
                <w:bCs/>
                <w:lang w:val="uk-UA"/>
              </w:rPr>
              <w:t xml:space="preserve"> </w:t>
            </w:r>
            <w:r w:rsidR="008738D1">
              <w:rPr>
                <w:bCs/>
                <w:lang w:val="uk-UA"/>
              </w:rPr>
              <w:t>04 червня</w:t>
            </w:r>
            <w:r w:rsidRPr="00105DD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8738D1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09 червня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CD0CF9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6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  <w:bookmarkStart w:id="0" w:name="_GoBack"/>
            <w:bookmarkEnd w:id="0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976D5"/>
    <w:rsid w:val="003A08E1"/>
    <w:rsid w:val="003C0B60"/>
    <w:rsid w:val="0040387F"/>
    <w:rsid w:val="004E5C1A"/>
    <w:rsid w:val="00524EB1"/>
    <w:rsid w:val="005C4C82"/>
    <w:rsid w:val="005D19BF"/>
    <w:rsid w:val="005E6AAC"/>
    <w:rsid w:val="006114CA"/>
    <w:rsid w:val="006426B6"/>
    <w:rsid w:val="0068355F"/>
    <w:rsid w:val="007815DF"/>
    <w:rsid w:val="00792AEF"/>
    <w:rsid w:val="007A1C80"/>
    <w:rsid w:val="007B458D"/>
    <w:rsid w:val="00832CC7"/>
    <w:rsid w:val="00847BEB"/>
    <w:rsid w:val="008738D1"/>
    <w:rsid w:val="00875C07"/>
    <w:rsid w:val="008827EF"/>
    <w:rsid w:val="008969AE"/>
    <w:rsid w:val="008D2BF4"/>
    <w:rsid w:val="00941013"/>
    <w:rsid w:val="00945246"/>
    <w:rsid w:val="00AA775C"/>
    <w:rsid w:val="00AB1CC2"/>
    <w:rsid w:val="00C35647"/>
    <w:rsid w:val="00CA7485"/>
    <w:rsid w:val="00CD0CF9"/>
    <w:rsid w:val="00D3254A"/>
    <w:rsid w:val="00D70F0C"/>
    <w:rsid w:val="00D87283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C310-EDF3-4CDC-91D1-B96559C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2021-05-28T07:15:00Z</cp:lastPrinted>
  <dcterms:created xsi:type="dcterms:W3CDTF">2021-04-01T11:26:00Z</dcterms:created>
  <dcterms:modified xsi:type="dcterms:W3CDTF">2021-05-28T07:16:00Z</dcterms:modified>
</cp:coreProperties>
</file>