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2C" w:rsidRDefault="0049532C" w:rsidP="0049532C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 </w:t>
      </w:r>
    </w:p>
    <w:p w:rsidR="00656ADF" w:rsidRDefault="00B61A88" w:rsidP="00656ADF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65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4953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наказу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керівника апарату </w:t>
      </w:r>
      <w:r w:rsidR="0049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A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суду Вінницького міського</w:t>
      </w:r>
    </w:p>
    <w:p w:rsidR="0049532C" w:rsidRPr="00F713C5" w:rsidRDefault="00656ADF" w:rsidP="00656ADF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82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A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суду Вінницької області</w:t>
      </w:r>
      <w:r w:rsidR="00B61A88" w:rsidRPr="005E4E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9532C" w:rsidRPr="00F713C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r w:rsidR="006E3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="0049532C" w:rsidRPr="00F7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жовтня </w:t>
      </w:r>
      <w:r w:rsidR="0049532C" w:rsidRPr="00F713C5">
        <w:rPr>
          <w:rFonts w:ascii="Times New Roman" w:eastAsia="Times New Roman" w:hAnsi="Times New Roman" w:cs="Times New Roman"/>
          <w:sz w:val="24"/>
          <w:szCs w:val="24"/>
          <w:lang w:eastAsia="ru-RU"/>
        </w:rPr>
        <w:t>2020 року №</w:t>
      </w:r>
      <w:r w:rsidR="000F1998">
        <w:rPr>
          <w:rFonts w:ascii="Times New Roman" w:eastAsia="Times New Roman" w:hAnsi="Times New Roman" w:cs="Times New Roman"/>
          <w:sz w:val="24"/>
          <w:szCs w:val="24"/>
          <w:lang w:eastAsia="ru-RU"/>
        </w:rPr>
        <w:t>551</w:t>
      </w:r>
      <w:r w:rsidRPr="00F713C5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</w:p>
    <w:p w:rsidR="0049532C" w:rsidRDefault="0049532C" w:rsidP="0049532C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9532C" w:rsidRDefault="0049532C" w:rsidP="0049532C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Оголошення</w:t>
      </w:r>
    </w:p>
    <w:p w:rsidR="0049532C" w:rsidRDefault="0049532C" w:rsidP="0049532C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 добір на вакантн</w:t>
      </w:r>
      <w:r w:rsidR="004D3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посад</w:t>
      </w:r>
      <w:r w:rsidR="004D3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період дії карантину</w:t>
      </w:r>
    </w:p>
    <w:p w:rsidR="0049532C" w:rsidRDefault="0049532C" w:rsidP="0049532C">
      <w:pPr>
        <w:widowControl w:val="0"/>
        <w:tabs>
          <w:tab w:val="left" w:leader="underscore" w:pos="4203"/>
        </w:tabs>
        <w:spacing w:after="0" w:line="240" w:lineRule="auto"/>
        <w:ind w:right="40"/>
        <w:rPr>
          <w:rFonts w:ascii="Times New Roman" w:eastAsia="Calibri" w:hAnsi="Times New Roman" w:cs="Times New Roman"/>
          <w:bCs/>
          <w:color w:val="000000"/>
          <w:sz w:val="16"/>
          <w:szCs w:val="16"/>
          <w:u w:val="single"/>
          <w:shd w:val="clear" w:color="auto" w:fill="FFFFFF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537"/>
        <w:gridCol w:w="6375"/>
      </w:tblGrid>
      <w:tr w:rsidR="0049532C" w:rsidTr="000B238B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  <w:t>Назва та категорія посади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82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927B4" w:rsidRPr="00A927B4">
              <w:rPr>
                <w:rFonts w:ascii="Times New Roman" w:hAnsi="Times New Roman" w:cs="Times New Roman"/>
                <w:sz w:val="24"/>
                <w:szCs w:val="24"/>
              </w:rPr>
              <w:t>онсультант суду відділу узагальнення судової практики, аналітично-статистичної роботи та надання інформаційних послуг</w:t>
            </w:r>
            <w:r w:rsidR="00A927B4">
              <w:rPr>
                <w:sz w:val="28"/>
                <w:szCs w:val="28"/>
              </w:rPr>
              <w:t xml:space="preserve"> </w:t>
            </w:r>
            <w:r w:rsidR="004953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Вінницького міського суду Вінницької області</w:t>
            </w:r>
          </w:p>
          <w:p w:rsidR="0049532C" w:rsidRDefault="00495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категорія «В»</w:t>
            </w:r>
          </w:p>
        </w:tc>
      </w:tr>
      <w:tr w:rsidR="0049532C" w:rsidTr="000B238B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autoSpaceDE w:val="0"/>
              <w:autoSpaceDN w:val="0"/>
              <w:adjustRightInd w:val="0"/>
              <w:spacing w:after="0" w:line="240" w:lineRule="auto"/>
              <w:ind w:firstLine="31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Загальні умови</w:t>
            </w:r>
          </w:p>
        </w:tc>
      </w:tr>
      <w:tr w:rsidR="0049532C" w:rsidTr="000B238B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  <w:t>Посадові обов’язки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288" w:rsidRDefault="00364288" w:rsidP="0036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428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суду відділу узагальнення судової практики, аналітично-статистичної роботи та надання інформаційних послуг є користувачем автоматизованої системи документообігу суду  і вносить до бази даних системи інформацію згідно з обов’язками наданими на підставі наказу керівника апарату. </w:t>
            </w:r>
          </w:p>
          <w:p w:rsidR="00364288" w:rsidRDefault="00364288" w:rsidP="0036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4288">
              <w:rPr>
                <w:rFonts w:ascii="Times New Roman" w:hAnsi="Times New Roman" w:cs="Times New Roman"/>
                <w:sz w:val="24"/>
                <w:szCs w:val="24"/>
              </w:rPr>
              <w:t>Здійснює перевірку правильності заповнення обліково-статистичних карток в автоматизованій системі документообігу суду по цивільним справам та своєчасності направлення рішень по цивільним справам до ЄДРСР.</w:t>
            </w:r>
          </w:p>
          <w:p w:rsidR="00364288" w:rsidRPr="00364288" w:rsidRDefault="00364288" w:rsidP="0036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428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навчання з секретарями судового засідання, помічниками суддів та працівниками відділів.  </w:t>
            </w:r>
          </w:p>
          <w:p w:rsidR="00364288" w:rsidRDefault="00364288" w:rsidP="00364288">
            <w:pPr>
              <w:pStyle w:val="a5"/>
              <w:shd w:val="clear" w:color="auto" w:fill="auto"/>
              <w:tabs>
                <w:tab w:val="right" w:pos="6793"/>
                <w:tab w:val="center" w:pos="7474"/>
                <w:tab w:val="right" w:pos="9346"/>
              </w:tabs>
              <w:spacing w:line="276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4288">
              <w:rPr>
                <w:rFonts w:ascii="Times New Roman" w:hAnsi="Times New Roman" w:cs="Times New Roman"/>
                <w:sz w:val="24"/>
                <w:szCs w:val="24"/>
              </w:rPr>
              <w:t>Проводить аналіз дотримання строків розгляду справ окремих категорій.</w:t>
            </w:r>
          </w:p>
          <w:p w:rsidR="00364288" w:rsidRPr="00364288" w:rsidRDefault="00364288" w:rsidP="00364288">
            <w:pPr>
              <w:pStyle w:val="a5"/>
              <w:shd w:val="clear" w:color="auto" w:fill="auto"/>
              <w:tabs>
                <w:tab w:val="right" w:pos="6793"/>
                <w:tab w:val="center" w:pos="7474"/>
                <w:tab w:val="right" w:pos="9346"/>
              </w:tabs>
              <w:spacing w:line="276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428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узагальнення роботи суду з розгляду судових справ (узагальнення судової практики), що перебувають у суді та підлягають розгляду, в порядку, визначеному ЦПК України. </w:t>
            </w:r>
          </w:p>
          <w:p w:rsidR="00364288" w:rsidRPr="00364288" w:rsidRDefault="00364288" w:rsidP="00364288">
            <w:pPr>
              <w:pStyle w:val="a5"/>
              <w:shd w:val="clear" w:color="auto" w:fill="auto"/>
              <w:spacing w:line="276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4288">
              <w:rPr>
                <w:rFonts w:ascii="Times New Roman" w:hAnsi="Times New Roman" w:cs="Times New Roman"/>
                <w:sz w:val="24"/>
                <w:szCs w:val="24"/>
              </w:rPr>
              <w:t>Перевіряє своєчасність та правильність заповнення статистичних карток по справам, що перебувають у проваджені суду.</w:t>
            </w:r>
          </w:p>
          <w:p w:rsidR="00364288" w:rsidRPr="00364288" w:rsidRDefault="00364288" w:rsidP="00364288">
            <w:pPr>
              <w:pStyle w:val="a5"/>
              <w:shd w:val="clear" w:color="auto" w:fill="auto"/>
              <w:tabs>
                <w:tab w:val="right" w:pos="6793"/>
                <w:tab w:val="center" w:pos="7474"/>
                <w:tab w:val="right" w:pos="9346"/>
              </w:tabs>
              <w:spacing w:line="276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4288">
              <w:rPr>
                <w:rFonts w:ascii="Times New Roman" w:hAnsi="Times New Roman" w:cs="Times New Roman"/>
                <w:sz w:val="24"/>
                <w:szCs w:val="24"/>
              </w:rPr>
              <w:t>Здійснює підготовку статистичних даних та складання звіту по формі № 2-Ц (звіт про розгляд справ у порядку цивільного судочинства).</w:t>
            </w:r>
          </w:p>
          <w:p w:rsidR="00364288" w:rsidRDefault="00364288" w:rsidP="00364288">
            <w:pPr>
              <w:pStyle w:val="a5"/>
              <w:shd w:val="clear" w:color="auto" w:fill="auto"/>
              <w:tabs>
                <w:tab w:val="right" w:pos="6793"/>
                <w:tab w:val="center" w:pos="7474"/>
                <w:tab w:val="right" w:pos="9346"/>
              </w:tabs>
              <w:spacing w:line="276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4288">
              <w:rPr>
                <w:rFonts w:ascii="Times New Roman" w:hAnsi="Times New Roman" w:cs="Times New Roman"/>
                <w:sz w:val="24"/>
                <w:szCs w:val="24"/>
              </w:rPr>
              <w:t>Вивчає питання організаційного забезпечення діяльності суду та</w:t>
            </w:r>
            <w:r w:rsidRPr="003642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готує   пропозиції   щодо   його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поліпшення   відповідно   до </w:t>
            </w:r>
            <w:r w:rsidRPr="00364288">
              <w:rPr>
                <w:rFonts w:ascii="Times New Roman" w:hAnsi="Times New Roman" w:cs="Times New Roman"/>
                <w:sz w:val="24"/>
                <w:szCs w:val="24"/>
              </w:rPr>
              <w:t>внутрішнього</w:t>
            </w:r>
            <w:r w:rsidRPr="003642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64288">
              <w:rPr>
                <w:rFonts w:ascii="Times New Roman" w:hAnsi="Times New Roman" w:cs="Times New Roman"/>
                <w:sz w:val="24"/>
                <w:szCs w:val="24"/>
              </w:rPr>
              <w:t>розподілу обов'язків між консультантами.</w:t>
            </w:r>
          </w:p>
          <w:p w:rsidR="00364288" w:rsidRPr="00364288" w:rsidRDefault="00364288" w:rsidP="00364288">
            <w:pPr>
              <w:pStyle w:val="a5"/>
              <w:shd w:val="clear" w:color="auto" w:fill="auto"/>
              <w:tabs>
                <w:tab w:val="right" w:pos="6793"/>
                <w:tab w:val="center" w:pos="7474"/>
                <w:tab w:val="right" w:pos="9346"/>
              </w:tabs>
              <w:spacing w:line="276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364288">
              <w:rPr>
                <w:rFonts w:ascii="Times New Roman" w:hAnsi="Times New Roman" w:cs="Times New Roman"/>
                <w:sz w:val="24"/>
                <w:szCs w:val="24"/>
              </w:rPr>
              <w:t>Вираховує довідки про показники роботи суддів Вінницького міського суду Вінницької області.</w:t>
            </w:r>
          </w:p>
          <w:p w:rsidR="00364288" w:rsidRPr="00364288" w:rsidRDefault="00364288" w:rsidP="00364288">
            <w:pPr>
              <w:pStyle w:val="a5"/>
              <w:shd w:val="clear" w:color="auto" w:fill="auto"/>
              <w:tabs>
                <w:tab w:val="right" w:pos="6793"/>
                <w:tab w:val="center" w:pos="7474"/>
                <w:tab w:val="right" w:pos="9346"/>
              </w:tabs>
              <w:spacing w:line="276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4288">
              <w:rPr>
                <w:rFonts w:ascii="Times New Roman" w:hAnsi="Times New Roman" w:cs="Times New Roman"/>
                <w:sz w:val="24"/>
                <w:szCs w:val="24"/>
              </w:rPr>
              <w:t>Перевіряє своєчасність та правильність заповнення статистичних карток по кримінальних справах.</w:t>
            </w:r>
          </w:p>
          <w:p w:rsidR="00364288" w:rsidRPr="00364288" w:rsidRDefault="00364288" w:rsidP="00364288">
            <w:pPr>
              <w:pStyle w:val="a5"/>
              <w:shd w:val="clear" w:color="auto" w:fill="auto"/>
              <w:tabs>
                <w:tab w:val="right" w:pos="6793"/>
                <w:tab w:val="center" w:pos="7474"/>
                <w:tab w:val="right" w:pos="9346"/>
              </w:tabs>
              <w:spacing w:line="276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4288">
              <w:rPr>
                <w:rFonts w:ascii="Times New Roman" w:hAnsi="Times New Roman" w:cs="Times New Roman"/>
                <w:sz w:val="24"/>
                <w:szCs w:val="24"/>
              </w:rPr>
              <w:t xml:space="preserve">Подає щомісячний звіт про визнання осіб недієздатними до відділу ведення Державного реєстру виборців м. </w:t>
            </w:r>
            <w:r w:rsidRPr="00364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Вінниці.</w:t>
            </w:r>
          </w:p>
          <w:p w:rsidR="00462DBE" w:rsidRPr="005E4E42" w:rsidRDefault="00364288" w:rsidP="00364288">
            <w:pPr>
              <w:pStyle w:val="a5"/>
              <w:shd w:val="clear" w:color="auto" w:fill="auto"/>
              <w:tabs>
                <w:tab w:val="right" w:pos="6793"/>
                <w:tab w:val="center" w:pos="7474"/>
                <w:tab w:val="right" w:pos="9346"/>
              </w:tabs>
              <w:spacing w:line="276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4288">
              <w:rPr>
                <w:rFonts w:ascii="Times New Roman" w:hAnsi="Times New Roman" w:cs="Times New Roman"/>
                <w:sz w:val="24"/>
                <w:szCs w:val="24"/>
              </w:rPr>
              <w:t>Виконує  інші  доручення  та  розпорядження  начальника відділу, керівника апарату, голови суду та їх заступників.</w:t>
            </w:r>
          </w:p>
        </w:tc>
      </w:tr>
      <w:tr w:rsidR="0049532C" w:rsidTr="000B238B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посадовий оклад –</w:t>
            </w:r>
            <w:r w:rsidR="00EE0A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4</w:t>
            </w:r>
            <w:r w:rsidR="00656A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EE0A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250</w:t>
            </w:r>
            <w:r w:rsidR="00656A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грн.; </w:t>
            </w:r>
          </w:p>
          <w:p w:rsidR="0049532C" w:rsidRDefault="0049532C">
            <w:pPr>
              <w:spacing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49532C" w:rsidRDefault="0049532C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49532C" w:rsidTr="000B238B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 w:rsidP="000B238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строково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4818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період дії карантину</w:t>
            </w:r>
          </w:p>
        </w:tc>
      </w:tr>
      <w:tr w:rsidR="0049532C" w:rsidTr="000B238B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Заява про участь у доборі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коронавірусом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SARS-CoV-2, затвердженого постановою Кабінету Міністрів України від 22 квітня 2020 р. № 290.</w:t>
            </w:r>
          </w:p>
          <w:p w:rsidR="0049532C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Резюме за формою згідно з додатком 2 до цього ж Порядку.</w:t>
            </w:r>
          </w:p>
          <w:p w:rsidR="0049532C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>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Додатки до заяви не є обов’язковими для подання.</w:t>
            </w:r>
          </w:p>
          <w:p w:rsidR="0049532C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Особа, яка виявила бажання взяти участь у доборі, може подавати додаткову інформацію, яка підтверджує відповідність встановленим вимогам, зокрема, досвіду роботи, професійних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компетентностей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репутації (характеристики, рекомендації, наукові публікації тощо).</w:t>
            </w:r>
          </w:p>
          <w:p w:rsidR="0049532C" w:rsidRPr="00827E82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Інформація для участі в доборі приймається в електронному вигляді з накладенням кваліфікованого електронного підпису кандидата через Єдиний портал вакансій державної служби </w:t>
            </w:r>
            <w:r w:rsidRPr="009D53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hyperlink r:id="rId7" w:history="1">
              <w:r w:rsidRPr="009D534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en-US"/>
                </w:rPr>
                <w:t>https://www.career.gov.ua</w:t>
              </w:r>
            </w:hyperlink>
            <w:r w:rsidRPr="009D53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Pr="009D53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</w:t>
            </w:r>
            <w:r w:rsidR="000F19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18:00</w:t>
            </w:r>
            <w:bookmarkStart w:id="0" w:name="_GoBack"/>
            <w:bookmarkEnd w:id="0"/>
            <w:r w:rsidR="00AA7246" w:rsidRPr="009D53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20</w:t>
            </w:r>
            <w:r w:rsidR="00827E82" w:rsidRPr="009D53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CC186B" w:rsidRPr="009D53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жовтня</w:t>
            </w:r>
            <w:r w:rsidR="00827E82" w:rsidRPr="009D53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9D53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2020 року включно.</w:t>
            </w:r>
          </w:p>
          <w:p w:rsidR="0049532C" w:rsidRDefault="0049532C">
            <w:pPr>
              <w:tabs>
                <w:tab w:val="left" w:pos="234"/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 дату та час проведення співбесіди з особами, які виявили бажання взяти участь у доборі, буде повідомлено додатково. </w:t>
            </w:r>
          </w:p>
        </w:tc>
      </w:tr>
      <w:tr w:rsidR="0049532C" w:rsidTr="000B238B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з призначення на вакантну посаду</w:t>
            </w:r>
          </w:p>
          <w:p w:rsidR="005228A9" w:rsidRDefault="005228A9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F" w:rsidRPr="0072012F" w:rsidRDefault="0072012F" w:rsidP="0072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Горохова Олеся</w:t>
            </w:r>
            <w:proofErr w:type="gramStart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італіївна</w:t>
            </w:r>
            <w:proofErr w:type="spellEnd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тел. (0432) 67-25-41</w:t>
            </w:r>
          </w:p>
          <w:p w:rsidR="0049532C" w:rsidRDefault="0072012F" w:rsidP="0072012F">
            <w:pPr>
              <w:tabs>
                <w:tab w:val="left" w:pos="4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horokhova.o.v@vnm.vn.court.gov.ua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9532C" w:rsidTr="000B238B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Кваліфікаційні вимоги</w:t>
            </w:r>
          </w:p>
        </w:tc>
      </w:tr>
      <w:tr w:rsidR="0049532C" w:rsidTr="000B238B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Освіта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0B238B" w:rsidP="00195AD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вища освіта ступеня не нижче молодшого бакалавра або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бакалавра </w:t>
            </w:r>
            <w:r w:rsidR="0049532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за спеціальностями «Право», «</w:t>
            </w:r>
            <w:r w:rsidR="00195AD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Правознавство</w:t>
            </w:r>
            <w:r w:rsidR="0049532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», «Правоохоронна діяльність»</w:t>
            </w:r>
          </w:p>
        </w:tc>
      </w:tr>
      <w:tr w:rsidR="0049532C" w:rsidTr="000B238B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2.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Досвід роботи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не потребує</w:t>
            </w:r>
          </w:p>
        </w:tc>
      </w:tr>
      <w:tr w:rsidR="0049532C" w:rsidTr="000B238B">
        <w:trPr>
          <w:trHeight w:val="5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56ADF" w:rsidRDefault="0049532C" w:rsidP="00656A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Володіння державною мовою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532C" w:rsidRDefault="004953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вільне володіння</w:t>
            </w:r>
            <w:r w:rsidR="00656ADF" w:rsidRPr="00AE67A1">
              <w:t xml:space="preserve"> </w:t>
            </w:r>
            <w:r w:rsidR="00656ADF" w:rsidRPr="00656ADF">
              <w:rPr>
                <w:rFonts w:ascii="Times New Roman" w:hAnsi="Times New Roman" w:cs="Times New Roman"/>
              </w:rPr>
              <w:t>державною мовою</w:t>
            </w:r>
          </w:p>
        </w:tc>
      </w:tr>
      <w:tr w:rsidR="00656ADF" w:rsidTr="000B238B">
        <w:trPr>
          <w:trHeight w:val="255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ADF" w:rsidRDefault="00656ADF" w:rsidP="00656ADF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ADF" w:rsidRPr="00656ADF" w:rsidRDefault="00656ADF" w:rsidP="00656A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56ADF">
              <w:rPr>
                <w:rFonts w:ascii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DF" w:rsidRPr="00656ADF" w:rsidRDefault="00827E82" w:rsidP="00656A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56ADF" w:rsidRPr="00656ADF">
              <w:rPr>
                <w:rFonts w:ascii="Times New Roman" w:hAnsi="Times New Roman" w:cs="Times New Roman"/>
              </w:rPr>
              <w:t>е потребує</w:t>
            </w:r>
          </w:p>
        </w:tc>
      </w:tr>
    </w:tbl>
    <w:p w:rsidR="00AB1CC2" w:rsidRDefault="00AB1CC2"/>
    <w:sectPr w:rsidR="00AB1C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2C"/>
    <w:rsid w:val="000406B0"/>
    <w:rsid w:val="000B238B"/>
    <w:rsid w:val="000F1998"/>
    <w:rsid w:val="00161352"/>
    <w:rsid w:val="00164EEA"/>
    <w:rsid w:val="00195ADB"/>
    <w:rsid w:val="00257576"/>
    <w:rsid w:val="00297C08"/>
    <w:rsid w:val="00364288"/>
    <w:rsid w:val="00462DBE"/>
    <w:rsid w:val="0048184F"/>
    <w:rsid w:val="004835F7"/>
    <w:rsid w:val="0049532C"/>
    <w:rsid w:val="004D3B4E"/>
    <w:rsid w:val="005228A9"/>
    <w:rsid w:val="00524EB1"/>
    <w:rsid w:val="005E4E42"/>
    <w:rsid w:val="005E72C3"/>
    <w:rsid w:val="00656ADF"/>
    <w:rsid w:val="006E3CDF"/>
    <w:rsid w:val="0072012F"/>
    <w:rsid w:val="00803987"/>
    <w:rsid w:val="00805C2E"/>
    <w:rsid w:val="00827E82"/>
    <w:rsid w:val="00901783"/>
    <w:rsid w:val="009803AF"/>
    <w:rsid w:val="009D534E"/>
    <w:rsid w:val="00A927B4"/>
    <w:rsid w:val="00AA7246"/>
    <w:rsid w:val="00AB1CC2"/>
    <w:rsid w:val="00B61A88"/>
    <w:rsid w:val="00B67AE9"/>
    <w:rsid w:val="00B8152C"/>
    <w:rsid w:val="00CC186B"/>
    <w:rsid w:val="00CE60B5"/>
    <w:rsid w:val="00CF2ED8"/>
    <w:rsid w:val="00D9066F"/>
    <w:rsid w:val="00EE0A0A"/>
    <w:rsid w:val="00F111CB"/>
    <w:rsid w:val="00F7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2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32C"/>
    <w:rPr>
      <w:color w:val="0000FF"/>
      <w:u w:val="single"/>
    </w:rPr>
  </w:style>
  <w:style w:type="character" w:customStyle="1" w:styleId="a4">
    <w:name w:val="Основний текст_"/>
    <w:basedOn w:val="a0"/>
    <w:link w:val="a5"/>
    <w:locked/>
    <w:rsid w:val="005E4E42"/>
    <w:rPr>
      <w:sz w:val="27"/>
      <w:szCs w:val="27"/>
      <w:shd w:val="clear" w:color="auto" w:fill="FFFFFF"/>
    </w:rPr>
  </w:style>
  <w:style w:type="paragraph" w:customStyle="1" w:styleId="a5">
    <w:name w:val="Основний текст"/>
    <w:basedOn w:val="a"/>
    <w:link w:val="a4"/>
    <w:rsid w:val="005E4E42"/>
    <w:pPr>
      <w:widowControl w:val="0"/>
      <w:shd w:val="clear" w:color="auto" w:fill="FFFFFF"/>
      <w:spacing w:after="0" w:line="317" w:lineRule="exact"/>
      <w:jc w:val="both"/>
    </w:pPr>
    <w:rPr>
      <w:rFonts w:eastAsiaTheme="minorHAnsi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364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2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32C"/>
    <w:rPr>
      <w:color w:val="0000FF"/>
      <w:u w:val="single"/>
    </w:rPr>
  </w:style>
  <w:style w:type="character" w:customStyle="1" w:styleId="a4">
    <w:name w:val="Основний текст_"/>
    <w:basedOn w:val="a0"/>
    <w:link w:val="a5"/>
    <w:locked/>
    <w:rsid w:val="005E4E42"/>
    <w:rPr>
      <w:sz w:val="27"/>
      <w:szCs w:val="27"/>
      <w:shd w:val="clear" w:color="auto" w:fill="FFFFFF"/>
    </w:rPr>
  </w:style>
  <w:style w:type="paragraph" w:customStyle="1" w:styleId="a5">
    <w:name w:val="Основний текст"/>
    <w:basedOn w:val="a"/>
    <w:link w:val="a4"/>
    <w:rsid w:val="005E4E42"/>
    <w:pPr>
      <w:widowControl w:val="0"/>
      <w:shd w:val="clear" w:color="auto" w:fill="FFFFFF"/>
      <w:spacing w:after="0" w:line="317" w:lineRule="exact"/>
      <w:jc w:val="both"/>
    </w:pPr>
    <w:rPr>
      <w:rFonts w:eastAsiaTheme="minorHAnsi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364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aree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5B368-FAA8-4596-BE9C-92FD41A2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3054</Words>
  <Characters>1741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56</cp:revision>
  <cp:lastPrinted>2020-10-12T12:29:00Z</cp:lastPrinted>
  <dcterms:created xsi:type="dcterms:W3CDTF">2020-08-03T10:58:00Z</dcterms:created>
  <dcterms:modified xsi:type="dcterms:W3CDTF">2020-10-12T12:29:00Z</dcterms:modified>
</cp:coreProperties>
</file>