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C0" w:rsidRDefault="003E49C0" w:rsidP="003E49C0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C7CCE">
        <w:rPr>
          <w:b/>
          <w:sz w:val="24"/>
          <w:szCs w:val="24"/>
          <w:lang w:eastAsia="ru-RU"/>
        </w:rPr>
        <w:t xml:space="preserve">                                                        </w:t>
      </w:r>
      <w:r>
        <w:rPr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="004E7D99">
        <w:rPr>
          <w:b/>
          <w:sz w:val="24"/>
          <w:szCs w:val="24"/>
          <w:lang w:eastAsia="ru-RU"/>
        </w:rPr>
        <w:t xml:space="preserve">  </w:t>
      </w:r>
      <w:r>
        <w:rPr>
          <w:b/>
          <w:sz w:val="24"/>
          <w:szCs w:val="24"/>
          <w:lang w:eastAsia="ru-RU"/>
        </w:rPr>
        <w:t>Додаток №</w:t>
      </w:r>
      <w:r w:rsidR="004E7D99">
        <w:rPr>
          <w:b/>
          <w:sz w:val="24"/>
          <w:szCs w:val="24"/>
          <w:lang w:eastAsia="ru-RU"/>
        </w:rPr>
        <w:t xml:space="preserve"> </w:t>
      </w:r>
      <w:r w:rsidR="00286C50">
        <w:rPr>
          <w:b/>
          <w:sz w:val="24"/>
          <w:szCs w:val="24"/>
          <w:lang w:eastAsia="ru-RU"/>
        </w:rPr>
        <w:t>1</w:t>
      </w:r>
      <w:r w:rsidRPr="002C7CCE">
        <w:rPr>
          <w:b/>
          <w:sz w:val="24"/>
          <w:szCs w:val="24"/>
          <w:lang w:eastAsia="ru-RU"/>
        </w:rPr>
        <w:t xml:space="preserve">                                                                  </w:t>
      </w:r>
    </w:p>
    <w:p w:rsidR="003E49C0" w:rsidRDefault="003E49C0" w:rsidP="003E49C0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3E49C0" w:rsidRPr="002C7CCE" w:rsidRDefault="003E49C0" w:rsidP="003E49C0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</w:t>
      </w:r>
      <w:r w:rsidRPr="002C7CCE">
        <w:rPr>
          <w:b/>
          <w:sz w:val="24"/>
          <w:szCs w:val="24"/>
          <w:lang w:eastAsia="ru-RU"/>
        </w:rPr>
        <w:t>ЗАТВЕРДЖЕНО</w:t>
      </w:r>
    </w:p>
    <w:p w:rsidR="003E49C0" w:rsidRDefault="003E49C0" w:rsidP="003E49C0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C7CCE">
        <w:rPr>
          <w:b/>
          <w:sz w:val="24"/>
          <w:szCs w:val="24"/>
          <w:lang w:eastAsia="ru-RU"/>
        </w:rPr>
        <w:t xml:space="preserve">                                           </w:t>
      </w:r>
      <w:r>
        <w:rPr>
          <w:b/>
          <w:sz w:val="24"/>
          <w:szCs w:val="24"/>
          <w:lang w:eastAsia="ru-RU"/>
        </w:rPr>
        <w:t xml:space="preserve">                                         </w:t>
      </w:r>
      <w:r w:rsidRPr="002C7CCE">
        <w:rPr>
          <w:b/>
          <w:sz w:val="24"/>
          <w:szCs w:val="24"/>
          <w:lang w:eastAsia="ru-RU"/>
        </w:rPr>
        <w:t xml:space="preserve">Наказом </w:t>
      </w:r>
      <w:proofErr w:type="spellStart"/>
      <w:r>
        <w:rPr>
          <w:b/>
          <w:sz w:val="24"/>
          <w:szCs w:val="24"/>
          <w:lang w:eastAsia="ru-RU"/>
        </w:rPr>
        <w:t>В.о</w:t>
      </w:r>
      <w:proofErr w:type="spellEnd"/>
      <w:r>
        <w:rPr>
          <w:b/>
          <w:sz w:val="24"/>
          <w:szCs w:val="24"/>
          <w:lang w:eastAsia="ru-RU"/>
        </w:rPr>
        <w:t xml:space="preserve">. </w:t>
      </w:r>
      <w:r w:rsidRPr="002C7CCE">
        <w:rPr>
          <w:b/>
          <w:sz w:val="24"/>
          <w:szCs w:val="24"/>
          <w:lang w:eastAsia="ru-RU"/>
        </w:rPr>
        <w:t xml:space="preserve">керівника апарату </w:t>
      </w:r>
      <w:r>
        <w:rPr>
          <w:b/>
          <w:sz w:val="24"/>
          <w:szCs w:val="24"/>
          <w:lang w:eastAsia="ru-RU"/>
        </w:rPr>
        <w:t>суду</w:t>
      </w:r>
    </w:p>
    <w:p w:rsidR="003E49C0" w:rsidRDefault="003E49C0" w:rsidP="003E49C0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2C7CCE">
        <w:rPr>
          <w:b/>
          <w:sz w:val="24"/>
          <w:szCs w:val="24"/>
          <w:lang w:eastAsia="ru-RU"/>
        </w:rPr>
        <w:t xml:space="preserve">Вінницького міського </w:t>
      </w:r>
      <w:r>
        <w:rPr>
          <w:b/>
          <w:sz w:val="24"/>
          <w:szCs w:val="24"/>
          <w:lang w:eastAsia="ru-RU"/>
        </w:rPr>
        <w:t xml:space="preserve">  </w:t>
      </w:r>
      <w:r w:rsidRPr="002C7CCE">
        <w:rPr>
          <w:b/>
          <w:sz w:val="24"/>
          <w:szCs w:val="24"/>
          <w:lang w:eastAsia="ru-RU"/>
        </w:rPr>
        <w:t xml:space="preserve">суду Вінницької </w:t>
      </w:r>
      <w:r>
        <w:rPr>
          <w:b/>
          <w:sz w:val="24"/>
          <w:szCs w:val="24"/>
          <w:lang w:eastAsia="ru-RU"/>
        </w:rPr>
        <w:t xml:space="preserve">     </w:t>
      </w:r>
    </w:p>
    <w:p w:rsidR="003E49C0" w:rsidRPr="002C7CCE" w:rsidRDefault="003E49C0" w:rsidP="003E49C0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2C7CCE">
        <w:rPr>
          <w:b/>
          <w:sz w:val="24"/>
          <w:szCs w:val="24"/>
          <w:lang w:eastAsia="ru-RU"/>
        </w:rPr>
        <w:t xml:space="preserve">області від </w:t>
      </w:r>
      <w:r>
        <w:rPr>
          <w:b/>
          <w:sz w:val="24"/>
          <w:szCs w:val="24"/>
          <w:lang w:eastAsia="ru-RU"/>
        </w:rPr>
        <w:t>17 липня</w:t>
      </w:r>
      <w:r w:rsidRPr="002C7CCE">
        <w:rPr>
          <w:b/>
          <w:sz w:val="24"/>
          <w:szCs w:val="24"/>
          <w:lang w:eastAsia="ru-RU"/>
        </w:rPr>
        <w:t xml:space="preserve"> 2018 року </w:t>
      </w:r>
      <w:r w:rsidRPr="00723500">
        <w:rPr>
          <w:b/>
          <w:color w:val="FF0000"/>
          <w:sz w:val="24"/>
          <w:szCs w:val="24"/>
          <w:lang w:eastAsia="ru-RU"/>
        </w:rPr>
        <w:t>№</w:t>
      </w:r>
      <w:r w:rsidR="000F14D9">
        <w:rPr>
          <w:b/>
          <w:color w:val="FF0000"/>
          <w:sz w:val="24"/>
          <w:szCs w:val="24"/>
          <w:lang w:eastAsia="ru-RU"/>
        </w:rPr>
        <w:t xml:space="preserve"> </w:t>
      </w:r>
      <w:r w:rsidR="00A44F73">
        <w:rPr>
          <w:b/>
          <w:color w:val="FF0000"/>
          <w:sz w:val="24"/>
          <w:szCs w:val="24"/>
          <w:lang w:eastAsia="ru-RU"/>
        </w:rPr>
        <w:t>463</w:t>
      </w:r>
      <w:r w:rsidRPr="00723500">
        <w:rPr>
          <w:b/>
          <w:color w:val="FF0000"/>
          <w:sz w:val="24"/>
          <w:szCs w:val="24"/>
          <w:lang w:eastAsia="ru-RU"/>
        </w:rPr>
        <w:t>-к</w:t>
      </w:r>
      <w:r w:rsidRPr="002C7CCE">
        <w:rPr>
          <w:b/>
          <w:sz w:val="24"/>
          <w:szCs w:val="24"/>
          <w:lang w:eastAsia="ru-RU"/>
        </w:rPr>
        <w:t xml:space="preserve">                    </w:t>
      </w:r>
    </w:p>
    <w:p w:rsidR="003E49C0" w:rsidRPr="002C7CCE" w:rsidRDefault="003E49C0" w:rsidP="003E49C0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3E49C0" w:rsidRPr="002C7CCE" w:rsidRDefault="003E49C0" w:rsidP="003E49C0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C7CCE">
        <w:rPr>
          <w:b/>
          <w:sz w:val="24"/>
          <w:szCs w:val="24"/>
          <w:lang w:eastAsia="ru-RU"/>
        </w:rPr>
        <w:t>УМОВИ</w:t>
      </w:r>
    </w:p>
    <w:p w:rsidR="003E49C0" w:rsidRPr="002C7CCE" w:rsidRDefault="003E49C0" w:rsidP="003E49C0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C7CCE">
        <w:rPr>
          <w:b/>
          <w:sz w:val="24"/>
          <w:szCs w:val="24"/>
          <w:lang w:eastAsia="ru-RU"/>
        </w:rPr>
        <w:t>проведення конкурсу</w:t>
      </w:r>
    </w:p>
    <w:p w:rsidR="003E49C0" w:rsidRPr="00A44F73" w:rsidRDefault="003E49C0" w:rsidP="00A44F73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CCE">
        <w:rPr>
          <w:b/>
          <w:sz w:val="24"/>
          <w:szCs w:val="24"/>
          <w:lang w:eastAsia="ru-RU"/>
        </w:rPr>
        <w:t>на зайняття вакантних посад державної служби категорії «В» –</w:t>
      </w:r>
      <w:r w:rsidRPr="002C7C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судового розпорядника відділу служби судових розпорядників та матеріально-господарського забезпечення</w:t>
      </w:r>
      <w:r w:rsidRPr="002C7CCE">
        <w:rPr>
          <w:b/>
          <w:sz w:val="24"/>
          <w:szCs w:val="24"/>
        </w:rPr>
        <w:t xml:space="preserve"> Вінницького міського суду Вінницької області </w:t>
      </w:r>
      <w:r>
        <w:rPr>
          <w:b/>
          <w:sz w:val="24"/>
          <w:szCs w:val="24"/>
        </w:rPr>
        <w:t>– одна вакансія безстроково</w:t>
      </w:r>
      <w:r w:rsidR="00286C50">
        <w:rPr>
          <w:b/>
          <w:sz w:val="24"/>
          <w:szCs w:val="24"/>
        </w:rPr>
        <w:t>.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839"/>
      </w:tblGrid>
      <w:tr w:rsidR="003E49C0" w:rsidRPr="002C7CCE" w:rsidTr="00FC77BF">
        <w:tc>
          <w:tcPr>
            <w:tcW w:w="10391" w:type="dxa"/>
            <w:gridSpan w:val="2"/>
            <w:vAlign w:val="center"/>
          </w:tcPr>
          <w:p w:rsidR="003E49C0" w:rsidRPr="002C7CCE" w:rsidRDefault="003E49C0" w:rsidP="00FC77BF">
            <w:pPr>
              <w:keepNext/>
              <w:keepLines/>
              <w:spacing w:before="120"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 xml:space="preserve">Загальні умови </w:t>
            </w:r>
          </w:p>
        </w:tc>
      </w:tr>
      <w:tr w:rsidR="003E49C0" w:rsidRPr="002C7CCE" w:rsidTr="00FC77BF">
        <w:tc>
          <w:tcPr>
            <w:tcW w:w="2552" w:type="dxa"/>
          </w:tcPr>
          <w:p w:rsidR="003E49C0" w:rsidRPr="002C7CCE" w:rsidRDefault="003E49C0" w:rsidP="00FC77BF">
            <w:pPr>
              <w:spacing w:after="0"/>
              <w:rPr>
                <w:b/>
              </w:rPr>
            </w:pPr>
            <w:r w:rsidRPr="002C7CCE">
              <w:rPr>
                <w:b/>
              </w:rPr>
              <w:t xml:space="preserve">Посадові </w:t>
            </w:r>
            <w:proofErr w:type="spellStart"/>
            <w:r w:rsidRPr="002C7CCE">
              <w:rPr>
                <w:b/>
              </w:rPr>
              <w:t>обов</w:t>
            </w:r>
            <w:proofErr w:type="spellEnd"/>
            <w:r w:rsidRPr="002C7CCE">
              <w:rPr>
                <w:b/>
                <w:lang w:val="en-US"/>
              </w:rPr>
              <w:t>’</w:t>
            </w:r>
            <w:proofErr w:type="spellStart"/>
            <w:r w:rsidRPr="002C7CCE">
              <w:rPr>
                <w:b/>
              </w:rPr>
              <w:t>язки</w:t>
            </w:r>
            <w:proofErr w:type="spellEnd"/>
            <w:r w:rsidRPr="002C7CCE">
              <w:rPr>
                <w:b/>
              </w:rPr>
              <w:t xml:space="preserve"> </w:t>
            </w:r>
          </w:p>
        </w:tc>
        <w:tc>
          <w:tcPr>
            <w:tcW w:w="7839" w:type="dxa"/>
          </w:tcPr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  <w:lang w:eastAsia="ru-RU"/>
              </w:rPr>
              <w:t>Судовий розпорядник Вінницького міського суду Вінницької області організовує забезпечення готовності до розгляду справи залу судового засідання, іншого приміщення у разі проведення виїзного засідання,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взаємодію судових розпорядників з працівниками апарату суду з питань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підготовки залу до слухання справи.</w:t>
            </w:r>
          </w:p>
          <w:p w:rsidR="00657D00" w:rsidRPr="00657D00" w:rsidRDefault="00657D00" w:rsidP="00657D00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 w:rsidRPr="00657D00">
              <w:rPr>
                <w:sz w:val="24"/>
                <w:szCs w:val="24"/>
                <w:lang w:eastAsia="ru-RU"/>
              </w:rPr>
              <w:t>Здійснює   перевірку   та   забезпечує   готовність   залу   судового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засідання чи приміщення, в якому планується проведення виїзного засідання, до слухання справи і доповідає про їх готовність головуючому.</w:t>
            </w:r>
          </w:p>
          <w:p w:rsidR="00657D00" w:rsidRPr="00657D00" w:rsidRDefault="00657D00" w:rsidP="00657D00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 w:rsidRPr="00657D00">
              <w:rPr>
                <w:sz w:val="24"/>
                <w:szCs w:val="24"/>
                <w:lang w:eastAsia="ru-RU"/>
              </w:rPr>
              <w:t xml:space="preserve"> Забезпечує безпечні умови роботи суддям та працівникам апарату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суду в залі судового засідання, іншому приміщенні, в разі проведення судом виїзного засідання.</w:t>
            </w:r>
          </w:p>
          <w:p w:rsidR="00657D00" w:rsidRPr="00657D00" w:rsidRDefault="00657D00" w:rsidP="00657D00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 w:rsidRPr="00657D00">
              <w:rPr>
                <w:sz w:val="24"/>
                <w:szCs w:val="24"/>
                <w:lang w:eastAsia="ru-RU"/>
              </w:rPr>
              <w:t>З'ясовує своєчасність направлення заявки-наряду на доставку до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суду органами внутрішніх справ та конвойною службою міліції затриманих осіб   та  таких,   які   перебувають  під   вартою.   Повідомляє   голову  суду, головуючого про можливу затримку їх доставки.</w:t>
            </w:r>
          </w:p>
          <w:p w:rsidR="00657D00" w:rsidRPr="00657D00" w:rsidRDefault="00657D00" w:rsidP="00657D00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 w:rsidRPr="00657D00">
              <w:rPr>
                <w:sz w:val="24"/>
                <w:szCs w:val="24"/>
                <w:lang w:eastAsia="ru-RU"/>
              </w:rPr>
              <w:t>З урахуванням кількості місць та забезпечення порядку під час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судового  засідання   визначає  можливу  кількість   осіб,   що   можуть   бути присутні   в   залі   судового   засідання,   та   визначає   конкретні   місця   їх розміщення.</w:t>
            </w:r>
          </w:p>
          <w:p w:rsidR="00657D00" w:rsidRPr="00657D00" w:rsidRDefault="00657D00" w:rsidP="00657D00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 w:rsidRPr="00657D00">
              <w:rPr>
                <w:sz w:val="24"/>
                <w:szCs w:val="24"/>
                <w:lang w:eastAsia="ru-RU"/>
              </w:rPr>
              <w:t>Оголошує про вхід і вихід суду та пропонує всім присутнім встати.</w:t>
            </w:r>
          </w:p>
          <w:p w:rsidR="00657D00" w:rsidRPr="00657D00" w:rsidRDefault="00657D00" w:rsidP="00657D00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 w:rsidRPr="00657D00">
              <w:rPr>
                <w:sz w:val="24"/>
                <w:szCs w:val="24"/>
                <w:lang w:eastAsia="ru-RU"/>
              </w:rPr>
              <w:t>Забезпечує виконання учасниками судового процесу та особами,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які є в залі судового засідання, розпоряджень головуючого.</w:t>
            </w:r>
          </w:p>
          <w:p w:rsidR="00657D00" w:rsidRPr="00657D00" w:rsidRDefault="00657D00" w:rsidP="00657D00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 w:rsidRPr="00657D00">
              <w:rPr>
                <w:sz w:val="24"/>
                <w:szCs w:val="24"/>
                <w:lang w:eastAsia="ru-RU"/>
              </w:rPr>
              <w:t>Запрошує, за розпорядженням головуючого, до залу судового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засідання  свідків,   експертів,  перекладачів  та  інших  учасників  судового процесу.</w:t>
            </w:r>
          </w:p>
          <w:p w:rsidR="00657D00" w:rsidRPr="00657D00" w:rsidRDefault="00657D00" w:rsidP="00657D00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 w:rsidRPr="00657D00">
              <w:rPr>
                <w:sz w:val="24"/>
                <w:szCs w:val="24"/>
                <w:lang w:eastAsia="ru-RU"/>
              </w:rPr>
              <w:t>Виконує розпорядження головуючого про приведення до присяги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перекладача, експерта, відповідно до законодавства.</w:t>
            </w:r>
          </w:p>
          <w:p w:rsidR="00657D00" w:rsidRPr="00657D00" w:rsidRDefault="00657D00" w:rsidP="00657D00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 w:rsidRPr="00657D00">
              <w:rPr>
                <w:sz w:val="24"/>
                <w:szCs w:val="24"/>
                <w:lang w:eastAsia="ru-RU"/>
              </w:rPr>
              <w:t xml:space="preserve"> Запрошує до залу судового засідання свідків та виконує вказівки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головуючого щодо приведення їх до присяги.</w:t>
            </w:r>
          </w:p>
          <w:p w:rsidR="00657D00" w:rsidRPr="00657D00" w:rsidRDefault="00657D00" w:rsidP="00657D00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 w:rsidRPr="00657D00">
              <w:rPr>
                <w:sz w:val="24"/>
                <w:szCs w:val="24"/>
                <w:lang w:eastAsia="ru-RU"/>
              </w:rPr>
              <w:t>За вказівкою головуючого під час судового засідання приймає від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учасників процесу документи та інші матеріали і передає до суду.</w:t>
            </w:r>
          </w:p>
          <w:p w:rsidR="00657D00" w:rsidRPr="00657D00" w:rsidRDefault="00657D00" w:rsidP="00657D00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 w:rsidRPr="00657D00">
              <w:rPr>
                <w:sz w:val="24"/>
                <w:szCs w:val="24"/>
                <w:lang w:eastAsia="ru-RU"/>
              </w:rPr>
              <w:t xml:space="preserve">  Вживає     заходів     щодо     видалення,     за     розпорядженням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головуючого, із залу судового засідання осіб, які проявляють неповагу до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суду або порушують громадський порядок.</w:t>
            </w:r>
          </w:p>
          <w:p w:rsidR="00657D00" w:rsidRPr="00657D00" w:rsidRDefault="00657D00" w:rsidP="00657D00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 w:rsidRPr="00657D00">
              <w:rPr>
                <w:sz w:val="24"/>
                <w:szCs w:val="24"/>
                <w:lang w:eastAsia="ru-RU"/>
              </w:rPr>
              <w:t xml:space="preserve"> Звертається до працівників правоохоронних органів з приводу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сприяння у підтриманні громадського порядку, затримання та притягнення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 адміністративної відповідальності осіб, які проявляють неповагу до суду та порушують громадський порядок.</w:t>
            </w:r>
          </w:p>
          <w:p w:rsidR="00657D00" w:rsidRPr="00657D00" w:rsidRDefault="00657D00" w:rsidP="00657D00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 w:rsidRPr="00657D00">
              <w:rPr>
                <w:sz w:val="24"/>
                <w:szCs w:val="24"/>
                <w:lang w:eastAsia="ru-RU"/>
              </w:rPr>
              <w:t>Забезпечує   дотримання   вимог   процесуального   законодавства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щодо виключення можливості спілкування допитаних судом свідків з тими, яких суд ще не допитав.</w:t>
            </w:r>
          </w:p>
          <w:p w:rsidR="00657D00" w:rsidRPr="00657D00" w:rsidRDefault="00657D00" w:rsidP="00657D00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 w:rsidRPr="00657D00">
              <w:rPr>
                <w:sz w:val="24"/>
                <w:szCs w:val="24"/>
                <w:lang w:eastAsia="ru-RU"/>
              </w:rPr>
              <w:t>Забезпечує виконання вимог процесуального законодавства щодо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проведення закритого судового засідання та вживає заходів до обмеження входу до залу судового засідання сторонніх осіб.</w:t>
            </w:r>
          </w:p>
          <w:p w:rsidR="00657D00" w:rsidRPr="00657D00" w:rsidRDefault="00657D00" w:rsidP="00657D00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 w:rsidRPr="00657D00">
              <w:rPr>
                <w:sz w:val="24"/>
                <w:szCs w:val="24"/>
                <w:lang w:eastAsia="ru-RU"/>
              </w:rPr>
              <w:t>Здійснює,    в    разі    необхідності,   взаємодію    із    спеціальними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підрозділами органів  внутрішніх справ з питань спільних дій щодо підтримання громадського порядку в приміщенні суду та в залі судового засідання.</w:t>
            </w:r>
          </w:p>
          <w:p w:rsidR="00657D00" w:rsidRPr="00657D00" w:rsidRDefault="00657D00" w:rsidP="00657D00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 w:rsidRPr="00657D00">
              <w:rPr>
                <w:sz w:val="24"/>
                <w:szCs w:val="24"/>
                <w:lang w:eastAsia="ru-RU"/>
              </w:rPr>
              <w:t>Вживає заходів безпеки щодо недопущення виведення з ладу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засобів фіксування судового процесу особами, присутніми в залі судового засідання.</w:t>
            </w:r>
          </w:p>
          <w:p w:rsidR="00657D00" w:rsidRPr="00657D00" w:rsidRDefault="00657D00" w:rsidP="00657D00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 w:rsidRPr="00657D00">
              <w:rPr>
                <w:sz w:val="24"/>
                <w:szCs w:val="24"/>
                <w:lang w:eastAsia="ru-RU"/>
              </w:rPr>
              <w:t>Для забезпечення невідкладного розгляду справи з питань, що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виникли в процесі її слухання, за розпорядженням головуючого, здійснює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термінову доставку в установи та організації, а також фізичним особам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листів, викликів, інших документів.</w:t>
            </w:r>
          </w:p>
          <w:p w:rsidR="00657D00" w:rsidRPr="00657D00" w:rsidRDefault="00657D00" w:rsidP="00657D00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 w:rsidRPr="00657D00">
              <w:rPr>
                <w:sz w:val="24"/>
                <w:szCs w:val="24"/>
                <w:lang w:eastAsia="ru-RU"/>
              </w:rPr>
              <w:t>При виникненні надзвичайних обставин (пожежа,  виявлення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вибухонебезпечних предметів, затоплення тощо) повідомляє керівництво суду та організовує виклик спеціальних служб.</w:t>
            </w:r>
          </w:p>
          <w:p w:rsidR="00657D00" w:rsidRPr="00657D00" w:rsidRDefault="00657D00" w:rsidP="00657D00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 w:rsidRPr="00657D00">
              <w:rPr>
                <w:sz w:val="24"/>
                <w:szCs w:val="24"/>
                <w:lang w:eastAsia="ru-RU"/>
              </w:rPr>
              <w:t>Виконує інші розпорядження головуючого, доручення голови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суду, керівника апарату та його заступників, начальника відділу служби судових розпорядників та матеріально – господарського забезпечення.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-  Складає протокол про адміністративне правопорушення, передбачене статтею 185-3 Кодексу України про адміністративні правопорушення.</w:t>
            </w:r>
          </w:p>
          <w:p w:rsidR="003E49C0" w:rsidRPr="002C7CCE" w:rsidRDefault="003E49C0" w:rsidP="00FC77BF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E49C0" w:rsidRPr="002C7CCE" w:rsidTr="00FC77BF">
        <w:tc>
          <w:tcPr>
            <w:tcW w:w="2552" w:type="dxa"/>
          </w:tcPr>
          <w:p w:rsidR="003E49C0" w:rsidRPr="002C7CCE" w:rsidRDefault="003E49C0" w:rsidP="00FC77BF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7839" w:type="dxa"/>
          </w:tcPr>
          <w:p w:rsidR="003E49C0" w:rsidRPr="002C7CCE" w:rsidRDefault="003E49C0" w:rsidP="005678D0">
            <w:pPr>
              <w:spacing w:before="100" w:beforeAutospacing="1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Відповідно до штатного</w:t>
            </w:r>
            <w:r w:rsidR="005678D0">
              <w:rPr>
                <w:sz w:val="24"/>
                <w:szCs w:val="24"/>
                <w:lang w:eastAsia="ru-RU"/>
              </w:rPr>
              <w:t xml:space="preserve"> розпису: посадовий оклад – 2 643</w:t>
            </w:r>
            <w:r>
              <w:rPr>
                <w:sz w:val="24"/>
                <w:szCs w:val="24"/>
                <w:lang w:eastAsia="ru-RU"/>
              </w:rPr>
              <w:t xml:space="preserve"> грн., </w:t>
            </w:r>
            <w:r w:rsidRPr="002C7CCE">
              <w:rPr>
                <w:sz w:val="24"/>
                <w:szCs w:val="24"/>
                <w:lang w:eastAsia="ru-RU"/>
              </w:rPr>
              <w:t>надбавка за вислугу років, надбавка за ранг державного службовця, за наявності достатнього фонду оплати праці – премія</w:t>
            </w:r>
            <w:r>
              <w:rPr>
                <w:sz w:val="24"/>
                <w:szCs w:val="24"/>
                <w:lang w:eastAsia="ru-RU"/>
              </w:rPr>
              <w:t xml:space="preserve"> та інші виплати, </w:t>
            </w:r>
            <w:r w:rsidR="000B27AD">
              <w:rPr>
                <w:sz w:val="24"/>
                <w:szCs w:val="24"/>
                <w:lang w:eastAsia="ru-RU"/>
              </w:rPr>
              <w:t>які передбачені Законом України «Про Державну службу».</w:t>
            </w:r>
          </w:p>
        </w:tc>
      </w:tr>
      <w:tr w:rsidR="003E49C0" w:rsidRPr="002C7CCE" w:rsidTr="00FC77BF">
        <w:tc>
          <w:tcPr>
            <w:tcW w:w="2552" w:type="dxa"/>
          </w:tcPr>
          <w:p w:rsidR="003E49C0" w:rsidRPr="002C7CCE" w:rsidRDefault="003E49C0" w:rsidP="00FC77BF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839" w:type="dxa"/>
          </w:tcPr>
          <w:p w:rsidR="003E49C0" w:rsidRPr="00F478FB" w:rsidRDefault="003E49C0" w:rsidP="00FC77B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Одна вакансія – безстроково.</w:t>
            </w:r>
          </w:p>
        </w:tc>
      </w:tr>
      <w:tr w:rsidR="003E49C0" w:rsidRPr="002C7CCE" w:rsidTr="00FC77BF">
        <w:tc>
          <w:tcPr>
            <w:tcW w:w="2552" w:type="dxa"/>
          </w:tcPr>
          <w:p w:rsidR="003E49C0" w:rsidRPr="002C7CCE" w:rsidRDefault="003E49C0" w:rsidP="00FC77BF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839" w:type="dxa"/>
          </w:tcPr>
          <w:p w:rsidR="003E49C0" w:rsidRPr="002C7CCE" w:rsidRDefault="003E49C0" w:rsidP="00FC77B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1) Копію паспорта громадянина України;</w:t>
            </w:r>
          </w:p>
          <w:p w:rsidR="003E49C0" w:rsidRPr="002C7CCE" w:rsidRDefault="003E49C0" w:rsidP="00FC77B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3E49C0" w:rsidRPr="002C7CCE" w:rsidRDefault="003E49C0" w:rsidP="00FC77B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 xml:space="preserve"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</w:t>
            </w:r>
            <w:r w:rsidRPr="002C7CCE">
              <w:rPr>
                <w:sz w:val="24"/>
                <w:szCs w:val="24"/>
                <w:lang w:eastAsia="ru-RU"/>
              </w:rPr>
              <w:lastRenderedPageBreak/>
              <w:t>зазначеного Закону;</w:t>
            </w:r>
          </w:p>
          <w:p w:rsidR="003E49C0" w:rsidRPr="002C7CCE" w:rsidRDefault="003E49C0" w:rsidP="00FC77B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3E49C0" w:rsidRPr="002C7CCE" w:rsidRDefault="003E49C0" w:rsidP="00FC77B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 xml:space="preserve">5) </w:t>
            </w:r>
            <w:r>
              <w:rPr>
                <w:sz w:val="24"/>
                <w:szCs w:val="24"/>
                <w:lang w:eastAsia="ru-RU"/>
              </w:rPr>
              <w:t xml:space="preserve">оригінал </w:t>
            </w:r>
            <w:r w:rsidRPr="002C7CCE">
              <w:rPr>
                <w:sz w:val="24"/>
                <w:szCs w:val="24"/>
                <w:lang w:eastAsia="ru-RU"/>
              </w:rPr>
              <w:t>посвідчення атестації щодо вільного володіння державною мовою</w:t>
            </w:r>
            <w:r w:rsidRPr="002C7CCE">
              <w:rPr>
                <w:sz w:val="24"/>
                <w:szCs w:val="24"/>
                <w:lang w:val="ru-RU" w:eastAsia="ru-RU"/>
              </w:rPr>
              <w:t>;</w:t>
            </w:r>
          </w:p>
          <w:p w:rsidR="003E49C0" w:rsidRPr="002C7CCE" w:rsidRDefault="003E49C0" w:rsidP="00FC77B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6) заповнену особову картку встановленого зразка;</w:t>
            </w:r>
          </w:p>
          <w:p w:rsidR="003E49C0" w:rsidRPr="002C7CCE" w:rsidRDefault="003E49C0" w:rsidP="00FC77B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7) декларацію особи, уповноваженої на виконання функцій держави або місцевого самоврядування, за 2017 рік (електронна).</w:t>
            </w:r>
          </w:p>
          <w:p w:rsidR="003E49C0" w:rsidRPr="002C7CCE" w:rsidRDefault="003E49C0" w:rsidP="00D562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7CCE">
              <w:rPr>
                <w:sz w:val="24"/>
                <w:szCs w:val="24"/>
              </w:rPr>
              <w:t>Строк подання документів</w:t>
            </w:r>
            <w:r w:rsidRPr="002C7CCE">
              <w:rPr>
                <w:b/>
                <w:sz w:val="24"/>
                <w:szCs w:val="24"/>
              </w:rPr>
              <w:t>:</w:t>
            </w:r>
            <w:r w:rsidRPr="002C7CC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678D0">
              <w:rPr>
                <w:color w:val="FF0000"/>
                <w:sz w:val="24"/>
                <w:szCs w:val="24"/>
              </w:rPr>
              <w:t>23</w:t>
            </w:r>
            <w:r w:rsidRPr="00723500">
              <w:rPr>
                <w:color w:val="FF0000"/>
                <w:sz w:val="24"/>
                <w:szCs w:val="24"/>
              </w:rPr>
              <w:t xml:space="preserve"> </w:t>
            </w:r>
            <w:r w:rsidRPr="00723500">
              <w:rPr>
                <w:sz w:val="24"/>
                <w:szCs w:val="24"/>
              </w:rPr>
              <w:t>к</w:t>
            </w:r>
            <w:r w:rsidRPr="002C7CCE">
              <w:rPr>
                <w:sz w:val="24"/>
                <w:szCs w:val="24"/>
              </w:rPr>
              <w:t xml:space="preserve">алендарних дні з дня оприлюднення інформації про проведення конкурсу на офіційному сайті Національного агентства з питань державної служби, до </w:t>
            </w:r>
            <w:r w:rsidR="00D56285">
              <w:rPr>
                <w:color w:val="FF0000"/>
                <w:sz w:val="24"/>
                <w:szCs w:val="24"/>
              </w:rPr>
              <w:t>10</w:t>
            </w:r>
            <w:r w:rsidR="005678D0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серпня</w:t>
            </w:r>
            <w:r w:rsidRPr="002C7CCE">
              <w:rPr>
                <w:sz w:val="24"/>
                <w:szCs w:val="24"/>
              </w:rPr>
              <w:t xml:space="preserve"> 2018 року</w:t>
            </w:r>
            <w:r w:rsidR="005678D0">
              <w:rPr>
                <w:sz w:val="24"/>
                <w:szCs w:val="24"/>
              </w:rPr>
              <w:t>.</w:t>
            </w:r>
          </w:p>
        </w:tc>
      </w:tr>
      <w:tr w:rsidR="003E49C0" w:rsidRPr="002C7CCE" w:rsidTr="00FC77BF">
        <w:tc>
          <w:tcPr>
            <w:tcW w:w="2552" w:type="dxa"/>
          </w:tcPr>
          <w:p w:rsidR="003E49C0" w:rsidRPr="002C7CCE" w:rsidRDefault="003E49C0" w:rsidP="00FC77BF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839" w:type="dxa"/>
          </w:tcPr>
          <w:p w:rsidR="003E49C0" w:rsidRPr="002C7CCE" w:rsidRDefault="003E49C0" w:rsidP="00FC77B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Вінницький міський суд Вінницької області: м. Вінниця,                         вул. Грушевського, 17</w:t>
            </w:r>
          </w:p>
          <w:p w:rsidR="003E49C0" w:rsidRPr="002C7CCE" w:rsidRDefault="003E49C0" w:rsidP="0079755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23500">
              <w:rPr>
                <w:color w:val="FF0000"/>
                <w:sz w:val="24"/>
                <w:szCs w:val="24"/>
                <w:lang w:eastAsia="ru-RU"/>
              </w:rPr>
              <w:t>1</w:t>
            </w:r>
            <w:r w:rsidR="005678D0">
              <w:rPr>
                <w:color w:val="FF0000"/>
                <w:sz w:val="24"/>
                <w:szCs w:val="24"/>
                <w:lang w:eastAsia="ru-RU"/>
              </w:rPr>
              <w:t>1</w:t>
            </w:r>
            <w:r w:rsidRPr="00723500">
              <w:rPr>
                <w:color w:val="FF0000"/>
                <w:sz w:val="24"/>
                <w:szCs w:val="24"/>
                <w:lang w:eastAsia="ru-RU"/>
              </w:rPr>
              <w:t xml:space="preserve">:00,  </w:t>
            </w:r>
            <w:r>
              <w:rPr>
                <w:color w:val="FF0000"/>
                <w:sz w:val="24"/>
                <w:szCs w:val="24"/>
                <w:lang w:eastAsia="ru-RU"/>
              </w:rPr>
              <w:t>1</w:t>
            </w:r>
            <w:r w:rsidR="00D56285">
              <w:rPr>
                <w:color w:val="FF0000"/>
                <w:sz w:val="24"/>
                <w:szCs w:val="24"/>
                <w:lang w:eastAsia="ru-RU"/>
              </w:rPr>
              <w:t>5</w:t>
            </w:r>
            <w:r w:rsidR="005678D0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FF0000"/>
                <w:sz w:val="24"/>
                <w:szCs w:val="24"/>
                <w:lang w:eastAsia="ru-RU"/>
              </w:rPr>
              <w:t xml:space="preserve">серпня </w:t>
            </w:r>
            <w:r w:rsidRPr="002C7CCE">
              <w:rPr>
                <w:sz w:val="24"/>
                <w:szCs w:val="24"/>
                <w:lang w:eastAsia="ru-RU"/>
              </w:rPr>
              <w:t xml:space="preserve"> 2018 року.</w:t>
            </w:r>
          </w:p>
        </w:tc>
      </w:tr>
      <w:tr w:rsidR="003E49C0" w:rsidRPr="002C7CCE" w:rsidTr="00FC77BF">
        <w:tc>
          <w:tcPr>
            <w:tcW w:w="2552" w:type="dxa"/>
          </w:tcPr>
          <w:p w:rsidR="003E49C0" w:rsidRDefault="003E49C0" w:rsidP="00FC77BF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3E49C0" w:rsidRPr="002C7CCE" w:rsidRDefault="003E49C0" w:rsidP="00FC77BF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</w:tcPr>
          <w:p w:rsidR="003E49C0" w:rsidRPr="002C7CCE" w:rsidRDefault="003E49C0" w:rsidP="00FC77B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Горохова Олеся Віталіївна тел. (0432) 67-25-41</w:t>
            </w:r>
          </w:p>
          <w:p w:rsidR="003E49C0" w:rsidRPr="002C7CCE" w:rsidRDefault="003E49C0" w:rsidP="00FC77B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horokhova.o.v@vnm.vn.court.gov.ua</w:t>
            </w:r>
          </w:p>
        </w:tc>
      </w:tr>
    </w:tbl>
    <w:p w:rsidR="003E49C0" w:rsidRPr="002C7CCE" w:rsidRDefault="003E49C0" w:rsidP="003E49C0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443"/>
        <w:gridCol w:w="864"/>
        <w:gridCol w:w="7345"/>
      </w:tblGrid>
      <w:tr w:rsidR="003E49C0" w:rsidRPr="002C7CCE" w:rsidTr="00FC77BF">
        <w:trPr>
          <w:trHeight w:val="705"/>
        </w:trPr>
        <w:tc>
          <w:tcPr>
            <w:tcW w:w="10349" w:type="dxa"/>
            <w:gridSpan w:val="4"/>
          </w:tcPr>
          <w:p w:rsidR="003E49C0" w:rsidRPr="002C7CCE" w:rsidRDefault="003E49C0" w:rsidP="00FC77BF">
            <w:pPr>
              <w:spacing w:before="120" w:after="0"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3E49C0" w:rsidRPr="002C7CCE" w:rsidRDefault="003E49C0" w:rsidP="00FC77BF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C7CCE">
              <w:rPr>
                <w:b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3E49C0" w:rsidRPr="002C7CCE" w:rsidTr="00FC77BF">
        <w:trPr>
          <w:trHeight w:val="390"/>
        </w:trPr>
        <w:tc>
          <w:tcPr>
            <w:tcW w:w="697" w:type="dxa"/>
            <w:vAlign w:val="center"/>
          </w:tcPr>
          <w:p w:rsidR="003E49C0" w:rsidRPr="002C7CCE" w:rsidRDefault="003E49C0" w:rsidP="00FC77BF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vAlign w:val="center"/>
          </w:tcPr>
          <w:p w:rsidR="003E49C0" w:rsidRPr="002C7CCE" w:rsidRDefault="003E49C0" w:rsidP="00FC77BF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8209" w:type="dxa"/>
            <w:gridSpan w:val="2"/>
            <w:vAlign w:val="center"/>
          </w:tcPr>
          <w:p w:rsidR="003E49C0" w:rsidRPr="002C7CCE" w:rsidRDefault="00FE63C9" w:rsidP="00FC77BF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Ступінь вищої освіти не нижче молодшого бакалавра або бакалавра</w:t>
            </w:r>
          </w:p>
        </w:tc>
      </w:tr>
      <w:tr w:rsidR="003E49C0" w:rsidRPr="002C7CCE" w:rsidTr="00FC77BF">
        <w:trPr>
          <w:trHeight w:val="935"/>
        </w:trPr>
        <w:tc>
          <w:tcPr>
            <w:tcW w:w="697" w:type="dxa"/>
            <w:vAlign w:val="center"/>
          </w:tcPr>
          <w:p w:rsidR="003E49C0" w:rsidRPr="002C7CCE" w:rsidRDefault="003E49C0" w:rsidP="007A392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vAlign w:val="center"/>
          </w:tcPr>
          <w:p w:rsidR="003E49C0" w:rsidRPr="002C7CCE" w:rsidRDefault="003E49C0" w:rsidP="007A392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8209" w:type="dxa"/>
            <w:gridSpan w:val="2"/>
            <w:vAlign w:val="center"/>
          </w:tcPr>
          <w:p w:rsidR="003E49C0" w:rsidRPr="002C7CCE" w:rsidRDefault="003E49C0" w:rsidP="00FC77BF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3E49C0" w:rsidRPr="002C7CCE" w:rsidTr="000F14D9">
        <w:trPr>
          <w:trHeight w:val="1035"/>
        </w:trPr>
        <w:tc>
          <w:tcPr>
            <w:tcW w:w="697" w:type="dxa"/>
            <w:vAlign w:val="center"/>
          </w:tcPr>
          <w:p w:rsidR="003E49C0" w:rsidRPr="002C7CCE" w:rsidRDefault="003E49C0" w:rsidP="00FC77BF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vAlign w:val="center"/>
          </w:tcPr>
          <w:p w:rsidR="000F14D9" w:rsidRPr="002C7CCE" w:rsidRDefault="003E49C0" w:rsidP="00FC77BF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8209" w:type="dxa"/>
            <w:gridSpan w:val="2"/>
            <w:vAlign w:val="center"/>
          </w:tcPr>
          <w:p w:rsidR="003E49C0" w:rsidRPr="002C7CCE" w:rsidRDefault="003E49C0" w:rsidP="00FC77BF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Вільне володіння державною мовою</w:t>
            </w:r>
          </w:p>
          <w:p w:rsidR="003E49C0" w:rsidRPr="002C7CCE" w:rsidRDefault="003E49C0" w:rsidP="00FC77BF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F14D9" w:rsidRPr="002C7CCE" w:rsidTr="00FC77BF">
        <w:trPr>
          <w:trHeight w:val="300"/>
        </w:trPr>
        <w:tc>
          <w:tcPr>
            <w:tcW w:w="697" w:type="dxa"/>
            <w:vAlign w:val="center"/>
          </w:tcPr>
          <w:p w:rsidR="000F14D9" w:rsidRPr="002C7CCE" w:rsidRDefault="000F14D9" w:rsidP="00FC77BF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3" w:type="dxa"/>
            <w:vAlign w:val="center"/>
          </w:tcPr>
          <w:p w:rsidR="000F14D9" w:rsidRPr="002C7CCE" w:rsidRDefault="000F14D9" w:rsidP="00FC77BF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Володіння іноземною</w:t>
            </w:r>
            <w:r w:rsidR="007A3923">
              <w:rPr>
                <w:b/>
                <w:sz w:val="24"/>
                <w:szCs w:val="24"/>
                <w:lang w:eastAsia="ru-RU"/>
              </w:rPr>
              <w:t xml:space="preserve"> мовою</w:t>
            </w:r>
          </w:p>
        </w:tc>
        <w:tc>
          <w:tcPr>
            <w:tcW w:w="8209" w:type="dxa"/>
            <w:gridSpan w:val="2"/>
            <w:vAlign w:val="center"/>
          </w:tcPr>
          <w:p w:rsidR="000F14D9" w:rsidRPr="002C7CCE" w:rsidRDefault="000F14D9" w:rsidP="00FC77BF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3E49C0" w:rsidRPr="00AE4122" w:rsidTr="00FC77BF">
        <w:trPr>
          <w:trHeight w:val="396"/>
        </w:trPr>
        <w:tc>
          <w:tcPr>
            <w:tcW w:w="10349" w:type="dxa"/>
            <w:gridSpan w:val="4"/>
            <w:tcBorders>
              <w:left w:val="nil"/>
            </w:tcBorders>
            <w:vAlign w:val="center"/>
          </w:tcPr>
          <w:p w:rsidR="003E49C0" w:rsidRPr="00AE4122" w:rsidRDefault="003E49C0" w:rsidP="00FC77BF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E4122">
              <w:rPr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3E49C0" w:rsidRPr="002C7CCE" w:rsidTr="00FC77BF">
        <w:tc>
          <w:tcPr>
            <w:tcW w:w="697" w:type="dxa"/>
          </w:tcPr>
          <w:p w:rsidR="003E49C0" w:rsidRPr="002C7CCE" w:rsidRDefault="003E49C0" w:rsidP="00FC77BF">
            <w:pPr>
              <w:spacing w:after="0"/>
            </w:pPr>
          </w:p>
        </w:tc>
        <w:tc>
          <w:tcPr>
            <w:tcW w:w="2307" w:type="dxa"/>
            <w:gridSpan w:val="2"/>
          </w:tcPr>
          <w:p w:rsidR="003E49C0" w:rsidRPr="002C7CCE" w:rsidRDefault="003E49C0" w:rsidP="00FC77BF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</w:tcPr>
          <w:p w:rsidR="003E49C0" w:rsidRPr="002C7CCE" w:rsidRDefault="003E49C0" w:rsidP="00FC77B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C7CCE"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3E49C0" w:rsidRPr="002C7CCE" w:rsidTr="00FC77BF">
        <w:trPr>
          <w:trHeight w:val="1161"/>
        </w:trPr>
        <w:tc>
          <w:tcPr>
            <w:tcW w:w="697" w:type="dxa"/>
          </w:tcPr>
          <w:p w:rsidR="003E49C0" w:rsidRPr="002C7CCE" w:rsidRDefault="003E49C0" w:rsidP="00FC77BF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</w:tcPr>
          <w:p w:rsidR="003E49C0" w:rsidRPr="000F14D9" w:rsidRDefault="000F14D9" w:rsidP="000F14D9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F14D9">
              <w:rPr>
                <w:rFonts w:ascii="Times New Roman" w:hAnsi="Times New Roman"/>
                <w:b/>
              </w:rPr>
              <w:t>Уміння працювати з комп’ютером</w:t>
            </w:r>
          </w:p>
        </w:tc>
        <w:tc>
          <w:tcPr>
            <w:tcW w:w="7345" w:type="dxa"/>
          </w:tcPr>
          <w:p w:rsidR="000F14D9" w:rsidRDefault="004E7D99" w:rsidP="000F1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0F1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вміння використовувати комп’ютерне обладнання та програмне забезпечення, використовувати офісну техніку; </w:t>
            </w:r>
          </w:p>
          <w:p w:rsidR="000F14D9" w:rsidRDefault="000F14D9" w:rsidP="000F1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вільне володіння ПК, вміння користуватись оргтехнікою, знання програм Microsoft Office (Word, Excel);</w:t>
            </w:r>
          </w:p>
          <w:p w:rsidR="004E7D99" w:rsidRPr="002C7CCE" w:rsidRDefault="000F14D9" w:rsidP="000F14D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 вміння користуватись електронною поштою.</w:t>
            </w:r>
          </w:p>
        </w:tc>
      </w:tr>
      <w:tr w:rsidR="003E49C0" w:rsidRPr="002C7CCE" w:rsidTr="00FC77BF">
        <w:tc>
          <w:tcPr>
            <w:tcW w:w="697" w:type="dxa"/>
          </w:tcPr>
          <w:p w:rsidR="003E49C0" w:rsidRPr="00AE4122" w:rsidRDefault="003E49C0" w:rsidP="00FC77BF">
            <w:pPr>
              <w:spacing w:before="120"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E412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7" w:type="dxa"/>
            <w:gridSpan w:val="2"/>
          </w:tcPr>
          <w:p w:rsidR="003E49C0" w:rsidRPr="00EC2269" w:rsidRDefault="00EC2269" w:rsidP="00EC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2269">
              <w:rPr>
                <w:rFonts w:ascii="Times New Roman" w:hAnsi="Times New Roman"/>
                <w:b/>
              </w:rPr>
              <w:t>Необхідні ділові якості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C2269">
              <w:rPr>
                <w:rFonts w:ascii="Times New Roman" w:hAnsi="Times New Roman"/>
                <w:b/>
                <w:i/>
              </w:rPr>
              <w:t>(розмістити за пріоритетністю)</w:t>
            </w:r>
          </w:p>
        </w:tc>
        <w:tc>
          <w:tcPr>
            <w:tcW w:w="7345" w:type="dxa"/>
          </w:tcPr>
          <w:p w:rsidR="00EC2269" w:rsidRDefault="00EC2269" w:rsidP="00EC226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системність і самостійність в роботі;</w:t>
            </w:r>
          </w:p>
          <w:p w:rsidR="00EC2269" w:rsidRDefault="00EC2269" w:rsidP="00EC226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уважність та зосередженість в роботі;</w:t>
            </w:r>
          </w:p>
          <w:p w:rsidR="00EC2269" w:rsidRDefault="00EC2269" w:rsidP="00EC226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EC2269" w:rsidRDefault="00EC2269" w:rsidP="00EC226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прагнення до самовдосконалення шляхом самоосвіти;</w:t>
            </w:r>
          </w:p>
          <w:p w:rsidR="00EC2269" w:rsidRDefault="00EC2269" w:rsidP="00EC226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не конфліктність;</w:t>
            </w:r>
          </w:p>
          <w:p w:rsidR="00EC2269" w:rsidRDefault="00EC2269" w:rsidP="00EC226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вміння знаходити вихід із складних ситуацій;</w:t>
            </w:r>
          </w:p>
          <w:p w:rsidR="003E49C0" w:rsidRPr="002C7CCE" w:rsidRDefault="00EC2269" w:rsidP="00EC22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комунікабельність, вміння спілкуватись з людьми.</w:t>
            </w:r>
          </w:p>
        </w:tc>
      </w:tr>
      <w:tr w:rsidR="003E49C0" w:rsidRPr="002C7CCE" w:rsidTr="00FC77BF">
        <w:tc>
          <w:tcPr>
            <w:tcW w:w="697" w:type="dxa"/>
          </w:tcPr>
          <w:p w:rsidR="003E49C0" w:rsidRPr="00AE4122" w:rsidRDefault="003E49C0" w:rsidP="00FC77BF">
            <w:pPr>
              <w:spacing w:before="120"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E4122">
              <w:rPr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307" w:type="dxa"/>
            <w:gridSpan w:val="2"/>
          </w:tcPr>
          <w:p w:rsidR="003E49C0" w:rsidRPr="00EC2269" w:rsidRDefault="00EC2269" w:rsidP="00EC2269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C2269">
              <w:rPr>
                <w:rFonts w:ascii="Times New Roman" w:hAnsi="Times New Roman"/>
                <w:b/>
              </w:rPr>
              <w:t xml:space="preserve">Необхідні особистісні якості </w:t>
            </w:r>
            <w:r w:rsidRPr="00EC2269">
              <w:rPr>
                <w:rFonts w:ascii="Times New Roman" w:hAnsi="Times New Roman"/>
                <w:b/>
                <w:i/>
              </w:rPr>
              <w:t>(розмістити за пріоритетністю)</w:t>
            </w:r>
          </w:p>
        </w:tc>
        <w:tc>
          <w:tcPr>
            <w:tcW w:w="7345" w:type="dxa"/>
          </w:tcPr>
          <w:p w:rsidR="00EC2269" w:rsidRDefault="003E49C0" w:rsidP="00EC2269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C7CCE">
              <w:rPr>
                <w:rFonts w:eastAsia="TimesNewRomanPSMT"/>
                <w:sz w:val="20"/>
                <w:szCs w:val="20"/>
                <w:lang w:eastAsia="ru-RU"/>
              </w:rPr>
              <w:t>1</w:t>
            </w:r>
            <w:r w:rsidR="00EC226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відповідальність;</w:t>
            </w:r>
          </w:p>
          <w:p w:rsidR="00EC2269" w:rsidRDefault="00EC2269" w:rsidP="00EC2269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ініціативність;</w:t>
            </w:r>
          </w:p>
          <w:p w:rsidR="00EC2269" w:rsidRDefault="00EC2269" w:rsidP="00EC2269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ввічливість;</w:t>
            </w:r>
          </w:p>
          <w:p w:rsidR="00EC2269" w:rsidRDefault="00EC2269" w:rsidP="00EC2269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EC2269" w:rsidRDefault="00EC2269" w:rsidP="00EC2269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надійність і порядність;</w:t>
            </w:r>
          </w:p>
          <w:p w:rsidR="00EC2269" w:rsidRDefault="00EC2269" w:rsidP="00EC2269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дисциплінованість;</w:t>
            </w:r>
          </w:p>
          <w:p w:rsidR="00EC2269" w:rsidRDefault="00EC2269" w:rsidP="00EC2269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тактовність;</w:t>
            </w:r>
          </w:p>
          <w:p w:rsidR="004E7D99" w:rsidRPr="00EC2269" w:rsidRDefault="00EC2269" w:rsidP="00EC2269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готовність допомогти.</w:t>
            </w:r>
          </w:p>
        </w:tc>
      </w:tr>
      <w:tr w:rsidR="003E49C0" w:rsidRPr="002C7CCE" w:rsidTr="00FC77BF">
        <w:trPr>
          <w:trHeight w:val="1094"/>
        </w:trPr>
        <w:tc>
          <w:tcPr>
            <w:tcW w:w="10349" w:type="dxa"/>
            <w:gridSpan w:val="4"/>
            <w:tcBorders>
              <w:left w:val="nil"/>
              <w:right w:val="nil"/>
            </w:tcBorders>
          </w:tcPr>
          <w:p w:rsidR="003E49C0" w:rsidRPr="002C7CCE" w:rsidRDefault="003E49C0" w:rsidP="00FC77BF">
            <w:pPr>
              <w:spacing w:after="0" w:line="240" w:lineRule="auto"/>
              <w:ind w:left="34"/>
              <w:jc w:val="both"/>
              <w:rPr>
                <w:b/>
                <w:sz w:val="28"/>
                <w:szCs w:val="28"/>
                <w:lang w:eastAsia="ru-RU"/>
              </w:rPr>
            </w:pPr>
            <w:r w:rsidRPr="002C7CCE">
              <w:rPr>
                <w:b/>
                <w:sz w:val="28"/>
                <w:szCs w:val="28"/>
                <w:lang w:eastAsia="ru-RU"/>
              </w:rPr>
              <w:t xml:space="preserve">                         </w:t>
            </w:r>
          </w:p>
          <w:p w:rsidR="003E49C0" w:rsidRPr="002C7CCE" w:rsidRDefault="003E49C0" w:rsidP="00FC77BF">
            <w:pPr>
              <w:spacing w:after="0" w:line="240" w:lineRule="auto"/>
              <w:ind w:left="34"/>
              <w:jc w:val="center"/>
              <w:rPr>
                <w:b/>
                <w:sz w:val="28"/>
                <w:szCs w:val="28"/>
                <w:lang w:eastAsia="ru-RU"/>
              </w:rPr>
            </w:pPr>
            <w:r w:rsidRPr="002C7CCE">
              <w:rPr>
                <w:b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3E49C0" w:rsidRPr="002C7CCE" w:rsidTr="00FC77BF">
        <w:trPr>
          <w:trHeight w:val="437"/>
        </w:trPr>
        <w:tc>
          <w:tcPr>
            <w:tcW w:w="697" w:type="dxa"/>
          </w:tcPr>
          <w:p w:rsidR="003E49C0" w:rsidRPr="002C7CCE" w:rsidRDefault="003E49C0" w:rsidP="00FC77BF">
            <w:pPr>
              <w:spacing w:after="0"/>
            </w:pPr>
          </w:p>
        </w:tc>
        <w:tc>
          <w:tcPr>
            <w:tcW w:w="2307" w:type="dxa"/>
            <w:gridSpan w:val="2"/>
          </w:tcPr>
          <w:p w:rsidR="003E49C0" w:rsidRPr="002C7CCE" w:rsidRDefault="003E49C0" w:rsidP="00FC77BF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</w:tcPr>
          <w:p w:rsidR="003E49C0" w:rsidRPr="002C7CCE" w:rsidRDefault="003E49C0" w:rsidP="00FC77B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C7CCE"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3E49C0" w:rsidRPr="002C7CCE" w:rsidTr="00FC77BF">
        <w:trPr>
          <w:trHeight w:val="735"/>
        </w:trPr>
        <w:tc>
          <w:tcPr>
            <w:tcW w:w="697" w:type="dxa"/>
          </w:tcPr>
          <w:p w:rsidR="003E49C0" w:rsidRPr="002C7CCE" w:rsidRDefault="003E49C0" w:rsidP="00FC77BF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</w:tcPr>
          <w:p w:rsidR="003E49C0" w:rsidRPr="002C7CCE" w:rsidRDefault="003E49C0" w:rsidP="00FC77BF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345" w:type="dxa"/>
          </w:tcPr>
          <w:p w:rsidR="003E49C0" w:rsidRPr="00723500" w:rsidRDefault="003E49C0" w:rsidP="00FC77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z w:val="24"/>
                <w:szCs w:val="24"/>
                <w:lang w:eastAsia="ru-RU"/>
              </w:rPr>
              <w:t>Конституція України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3E49C0" w:rsidRPr="00723500" w:rsidRDefault="003E49C0" w:rsidP="00FC77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z w:val="24"/>
                <w:szCs w:val="24"/>
                <w:lang w:eastAsia="ru-RU"/>
              </w:rPr>
              <w:t xml:space="preserve"> Закон України «Про державну службу»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3E49C0" w:rsidRPr="00723500" w:rsidRDefault="003E49C0" w:rsidP="00FC77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z w:val="24"/>
                <w:szCs w:val="24"/>
                <w:lang w:eastAsia="ru-RU"/>
              </w:rPr>
              <w:t>Закон України «Про запобігання корупції»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3E49C0" w:rsidRPr="002C7CCE" w:rsidTr="00FC77BF">
        <w:trPr>
          <w:trHeight w:val="1020"/>
        </w:trPr>
        <w:tc>
          <w:tcPr>
            <w:tcW w:w="697" w:type="dxa"/>
          </w:tcPr>
          <w:p w:rsidR="003E49C0" w:rsidRPr="00AE4122" w:rsidRDefault="003E49C0" w:rsidP="00FC77BF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E412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7" w:type="dxa"/>
            <w:gridSpan w:val="2"/>
          </w:tcPr>
          <w:p w:rsidR="003E49C0" w:rsidRPr="002C7CCE" w:rsidRDefault="003E49C0" w:rsidP="00FC77BF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345" w:type="dxa"/>
          </w:tcPr>
          <w:p w:rsidR="003E49C0" w:rsidRPr="00723500" w:rsidRDefault="003E49C0" w:rsidP="00FC77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z w:val="24"/>
                <w:szCs w:val="24"/>
                <w:lang w:eastAsia="ru-RU"/>
              </w:rPr>
              <w:t>Закон України «Про судоустрій і статус суддів»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3E49C0" w:rsidRPr="00723500" w:rsidRDefault="003E49C0" w:rsidP="00FC77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pacing w:val="2"/>
                <w:sz w:val="24"/>
                <w:szCs w:val="24"/>
              </w:rPr>
              <w:t>Цивільний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23500">
              <w:rPr>
                <w:spacing w:val="1"/>
                <w:sz w:val="24"/>
                <w:szCs w:val="24"/>
              </w:rPr>
              <w:t>процесуальний кодекс України</w:t>
            </w:r>
            <w:r>
              <w:rPr>
                <w:spacing w:val="1"/>
                <w:sz w:val="24"/>
                <w:szCs w:val="24"/>
              </w:rPr>
              <w:t>;</w:t>
            </w:r>
          </w:p>
          <w:p w:rsidR="003E49C0" w:rsidRPr="00723500" w:rsidRDefault="003E49C0" w:rsidP="00FC77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pacing w:val="1"/>
                <w:sz w:val="24"/>
                <w:szCs w:val="24"/>
              </w:rPr>
              <w:t>Кримінальний процесуальний кодекс України</w:t>
            </w:r>
            <w:r>
              <w:rPr>
                <w:spacing w:val="1"/>
                <w:sz w:val="24"/>
                <w:szCs w:val="24"/>
              </w:rPr>
              <w:t>;</w:t>
            </w:r>
          </w:p>
          <w:p w:rsidR="003E49C0" w:rsidRPr="00723500" w:rsidRDefault="003E49C0" w:rsidP="00FC77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pacing w:val="1"/>
                <w:sz w:val="24"/>
                <w:szCs w:val="24"/>
              </w:rPr>
              <w:t>Кодекс адміністративного судочинства  України</w:t>
            </w:r>
            <w:r>
              <w:rPr>
                <w:spacing w:val="1"/>
                <w:sz w:val="24"/>
                <w:szCs w:val="24"/>
              </w:rPr>
              <w:t>;</w:t>
            </w:r>
          </w:p>
          <w:p w:rsidR="003E49C0" w:rsidRPr="00723500" w:rsidRDefault="003E49C0" w:rsidP="00FC77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pacing w:val="1"/>
                <w:sz w:val="24"/>
                <w:szCs w:val="24"/>
              </w:rPr>
              <w:t>Кодекс України Про адміністративні правопорушення та інші кодекси України</w:t>
            </w:r>
            <w:r>
              <w:rPr>
                <w:spacing w:val="1"/>
                <w:sz w:val="24"/>
                <w:szCs w:val="24"/>
              </w:rPr>
              <w:t>;</w:t>
            </w:r>
          </w:p>
          <w:p w:rsidR="003E49C0" w:rsidRPr="00723500" w:rsidRDefault="003E49C0" w:rsidP="00FC77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z w:val="24"/>
                <w:szCs w:val="24"/>
                <w:lang w:eastAsia="ru-RU"/>
              </w:rPr>
              <w:t>Закон України «Про очищення влади»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3E49C0" w:rsidRPr="004C70A7" w:rsidRDefault="003E49C0" w:rsidP="00FC77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z w:val="24"/>
                <w:szCs w:val="24"/>
                <w:lang w:eastAsia="ru-RU"/>
              </w:rPr>
              <w:t xml:space="preserve">Інструкція з діловодства </w:t>
            </w:r>
            <w:r w:rsidRPr="00723500">
              <w:rPr>
                <w:sz w:val="24"/>
                <w:szCs w:val="24"/>
              </w:rPr>
              <w:t xml:space="preserve">в місцевому загальному суді, </w:t>
            </w:r>
            <w:r w:rsidRPr="00723500">
              <w:rPr>
                <w:sz w:val="24"/>
                <w:szCs w:val="24"/>
                <w:lang w:eastAsia="ru-RU"/>
              </w:rPr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</w:t>
            </w:r>
            <w:r>
              <w:rPr>
                <w:sz w:val="24"/>
                <w:szCs w:val="24"/>
                <w:lang w:eastAsia="ru-RU"/>
              </w:rPr>
              <w:t>А України 17.12.2013 року №173;</w:t>
            </w:r>
          </w:p>
          <w:p w:rsidR="003E49C0" w:rsidRPr="004C70A7" w:rsidRDefault="003E49C0" w:rsidP="00FC77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z w:val="24"/>
                <w:szCs w:val="24"/>
                <w:lang w:eastAsia="ru-RU"/>
              </w:rPr>
              <w:t>Положення про автоматизовану систему документообігу суду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3E49C0" w:rsidRPr="00EC1D19" w:rsidRDefault="003E49C0" w:rsidP="00FC77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60753">
              <w:rPr>
                <w:sz w:val="24"/>
                <w:szCs w:val="24"/>
                <w:lang w:eastAsia="ru-RU"/>
              </w:rPr>
              <w:t xml:space="preserve"> Інструкція про порядок роботи з технічними засобами фіксування судового процесу ( судового засідання);</w:t>
            </w:r>
          </w:p>
          <w:p w:rsidR="00EC1D19" w:rsidRPr="00EC1D19" w:rsidRDefault="00EC1D19" w:rsidP="00FC77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</w:rPr>
              <w:t>Положення про службу судових розпорядників та організацію її діяльності;</w:t>
            </w:r>
          </w:p>
          <w:p w:rsidR="00EC1D19" w:rsidRPr="00EC1D19" w:rsidRDefault="00EC1D19" w:rsidP="00FC77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</w:rPr>
              <w:t>Правила пожежної безпеки в Україні;</w:t>
            </w:r>
          </w:p>
          <w:p w:rsidR="00EC1D19" w:rsidRPr="00EC1D19" w:rsidRDefault="00EC1D19" w:rsidP="00FC77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Закон України «Про охорону праці»;</w:t>
            </w:r>
          </w:p>
          <w:p w:rsidR="00EC1D19" w:rsidRPr="00360753" w:rsidRDefault="00EC1D19" w:rsidP="00FC77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Кодекс цивільного захисту України;</w:t>
            </w:r>
          </w:p>
          <w:p w:rsidR="003E49C0" w:rsidRPr="00723500" w:rsidRDefault="003E49C0" w:rsidP="00FC77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Положення про апарат суду.</w:t>
            </w:r>
          </w:p>
        </w:tc>
      </w:tr>
    </w:tbl>
    <w:p w:rsidR="00FF6C75" w:rsidRDefault="00FF6C75"/>
    <w:sectPr w:rsidR="00FF6C75" w:rsidSect="00EF74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D8A"/>
    <w:multiLevelType w:val="hybridMultilevel"/>
    <w:tmpl w:val="69009504"/>
    <w:lvl w:ilvl="0" w:tplc="4D645F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70C8A"/>
    <w:multiLevelType w:val="hybridMultilevel"/>
    <w:tmpl w:val="30E2A83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3C116D"/>
    <w:multiLevelType w:val="hybridMultilevel"/>
    <w:tmpl w:val="B4C806DA"/>
    <w:lvl w:ilvl="0" w:tplc="52200DA4">
      <w:numFmt w:val="bullet"/>
      <w:lvlText w:val="-"/>
      <w:lvlJc w:val="left"/>
      <w:pPr>
        <w:ind w:left="52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>
    <w:nsid w:val="47932254"/>
    <w:multiLevelType w:val="hybridMultilevel"/>
    <w:tmpl w:val="D3A04962"/>
    <w:lvl w:ilvl="0" w:tplc="8124B0E8">
      <w:start w:val="1"/>
      <w:numFmt w:val="decimal"/>
      <w:lvlText w:val="%1)"/>
      <w:lvlJc w:val="left"/>
      <w:pPr>
        <w:ind w:left="751" w:hanging="360"/>
      </w:pPr>
      <w:rPr>
        <w:rFonts w:ascii="Times New Roman" w:eastAsia="TimesNewRomanPSMT" w:hAnsi="Times New Roman" w:cs="Times New Roman" w:hint="default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E49C0"/>
    <w:rsid w:val="00087F6F"/>
    <w:rsid w:val="000B27AD"/>
    <w:rsid w:val="000F14D9"/>
    <w:rsid w:val="00286C50"/>
    <w:rsid w:val="003C197B"/>
    <w:rsid w:val="003E49C0"/>
    <w:rsid w:val="00452736"/>
    <w:rsid w:val="004E7D99"/>
    <w:rsid w:val="005678D0"/>
    <w:rsid w:val="005C178F"/>
    <w:rsid w:val="006003AC"/>
    <w:rsid w:val="00642D5F"/>
    <w:rsid w:val="00657D00"/>
    <w:rsid w:val="006D4290"/>
    <w:rsid w:val="00797553"/>
    <w:rsid w:val="007A3923"/>
    <w:rsid w:val="00A055DC"/>
    <w:rsid w:val="00A4455F"/>
    <w:rsid w:val="00A44F73"/>
    <w:rsid w:val="00AD54DB"/>
    <w:rsid w:val="00AE4122"/>
    <w:rsid w:val="00B206E4"/>
    <w:rsid w:val="00B20AB8"/>
    <w:rsid w:val="00BA55A6"/>
    <w:rsid w:val="00C55AC6"/>
    <w:rsid w:val="00C63120"/>
    <w:rsid w:val="00D56285"/>
    <w:rsid w:val="00EC1D19"/>
    <w:rsid w:val="00EC2269"/>
    <w:rsid w:val="00F41665"/>
    <w:rsid w:val="00F64D5E"/>
    <w:rsid w:val="00F86ACF"/>
    <w:rsid w:val="00FE63C9"/>
    <w:rsid w:val="00FF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5703</Words>
  <Characters>3252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2018-07-18T10:24:00Z</cp:lastPrinted>
  <dcterms:created xsi:type="dcterms:W3CDTF">2018-07-17T11:07:00Z</dcterms:created>
  <dcterms:modified xsi:type="dcterms:W3CDTF">2018-07-19T09:43:00Z</dcterms:modified>
</cp:coreProperties>
</file>